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900F" w14:textId="6B1F3870" w:rsidR="00FB7DEA" w:rsidRPr="00FB7DEA" w:rsidRDefault="00FB7DEA" w:rsidP="00FB7DEA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noProof/>
          <w:lang w:eastAsia="en-US"/>
        </w:rPr>
        <w:drawing>
          <wp:inline distT="0" distB="0" distL="0" distR="0" wp14:anchorId="17B5D809" wp14:editId="587712F5">
            <wp:extent cx="5943600" cy="393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p w14:paraId="4B9C3F54" w14:textId="598F183C" w:rsidR="00FB7DEA" w:rsidRPr="00FB7DEA" w:rsidRDefault="00FB7DEA" w:rsidP="00FB7DEA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LESSON TITLE</w:t>
      </w:r>
    </w:p>
    <w:p w14:paraId="443659F3" w14:textId="77777777" w:rsidR="00FB7DEA" w:rsidRPr="00FB7DEA" w:rsidRDefault="00FB7DEA" w:rsidP="00FB7DEA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72"/>
      </w:tblGrid>
      <w:tr w:rsidR="00FB7DEA" w:rsidRPr="00FB7DEA" w14:paraId="601F94B3" w14:textId="77777777" w:rsidTr="00FB7DEA">
        <w:trPr>
          <w:trHeight w:val="30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59059" w14:textId="77777777" w:rsidR="00FB7DEA" w:rsidRPr="00FB7DEA" w:rsidRDefault="00FB7DEA" w:rsidP="00FB7DEA">
            <w:pPr>
              <w:jc w:val="center"/>
              <w:textAlignment w:val="baseline"/>
              <w:divId w:val="1607469063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Introduction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457BEDE2" w14:textId="77777777" w:rsidTr="00FB7DEA">
        <w:trPr>
          <w:trHeight w:val="54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02E32" w14:textId="170F5AFB" w:rsidR="00733F18" w:rsidRDefault="00FB7DEA" w:rsidP="00733F18">
            <w:pPr>
              <w:pStyle w:val="Heading3"/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lang w:eastAsia="en-US"/>
              </w:rPr>
            </w:pPr>
            <w:r w:rsidRPr="00733F18">
              <w:rPr>
                <w:rFonts w:asciiTheme="minorHAnsi" w:eastAsia="Times New Roman" w:hAnsiTheme="minorHAnsi" w:cstheme="minorHAnsi"/>
              </w:rPr>
              <w:t> </w:t>
            </w:r>
            <w:r w:rsidR="00733F18" w:rsidRPr="00733F18">
              <w:rPr>
                <w:rFonts w:asciiTheme="minorHAnsi" w:eastAsia="Times New Roman" w:hAnsiTheme="minorHAnsi" w:cstheme="minorHAnsi"/>
                <w:color w:val="auto"/>
                <w:lang w:eastAsia="en-US"/>
              </w:rPr>
              <w:t>Eight Panel Chaekgeori Screen</w:t>
            </w:r>
          </w:p>
          <w:p w14:paraId="43221C96" w14:textId="4A5AB70F" w:rsidR="004A74DC" w:rsidRDefault="004A74DC" w:rsidP="004A74DC">
            <w:pPr>
              <w:rPr>
                <w:lang w:eastAsia="en-US"/>
              </w:rPr>
            </w:pPr>
            <w:bookmarkStart w:id="0" w:name="_GoBack"/>
            <w:bookmarkEnd w:id="0"/>
          </w:p>
          <w:p w14:paraId="152D8F7F" w14:textId="1D6D0F47" w:rsidR="004A74DC" w:rsidRPr="004A74DC" w:rsidRDefault="004A74DC" w:rsidP="004A74DC">
            <w:pPr>
              <w:rPr>
                <w:rFonts w:cstheme="minorHAnsi"/>
                <w:lang w:eastAsia="en-US"/>
              </w:rPr>
            </w:pPr>
            <w:r w:rsidRPr="004A74DC">
              <w:rPr>
                <w:rFonts w:cstheme="minorHAnsi"/>
                <w:shd w:val="clear" w:color="auto" w:fill="FFFFFF"/>
              </w:rPr>
              <w:t>Imagine stepping into a traditional Korean home or palace centuries ago. What would catch your eye first? One of the first things you might notice is a magnificent Eight Panel Chaekgeroi screen, rich in symbolism and beauty. Today, we will explore the history, artistry, and cultural significance of this stunning piece of Korean craftsmanship</w:t>
            </w:r>
          </w:p>
          <w:p w14:paraId="5287F983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B7DEA" w:rsidRPr="00FB7DEA" w14:paraId="0E111905" w14:textId="77777777" w:rsidTr="00FB7DEA">
        <w:trPr>
          <w:trHeight w:val="1710"/>
        </w:trPr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1C208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Indiana Standards Connections: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475D78F5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</w:t>
            </w: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0A05302" w14:textId="77777777" w:rsidR="00733F18" w:rsidRPr="008C5EB8" w:rsidRDefault="00FB7DEA" w:rsidP="00733F18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733F18" w:rsidRPr="008C5EB8">
              <w:rPr>
                <w:rFonts w:eastAsia="Times New Roman" w:cstheme="minorHAnsi"/>
                <w:sz w:val="20"/>
                <w:szCs w:val="20"/>
              </w:rPr>
              <w:t> </w:t>
            </w:r>
            <w:r w:rsidR="00733F18" w:rsidRPr="008C5EB8">
              <w:rPr>
                <w:rFonts w:eastAsia="Times New Roman" w:cstheme="minorHAnsi"/>
                <w:color w:val="000000"/>
              </w:rPr>
              <w:t>7.H.15 Compare and contrast perspectives of history in Africa, Asia, and the Southwest Pacific using fictional and nonfictional accounts, including visual, literary, art, and musical sources.</w:t>
            </w:r>
          </w:p>
          <w:p w14:paraId="119D3751" w14:textId="77777777" w:rsidR="00733F18" w:rsidRPr="008C5EB8" w:rsidRDefault="00733F18" w:rsidP="00733F18">
            <w:pPr>
              <w:rPr>
                <w:rFonts w:eastAsia="Times New Roman" w:cstheme="minorHAnsi"/>
                <w:color w:val="000000"/>
              </w:rPr>
            </w:pPr>
            <w:r w:rsidRPr="008C5EB8">
              <w:rPr>
                <w:rFonts w:eastAsia="Times New Roman" w:cstheme="minorHAnsi"/>
                <w:color w:val="000000"/>
              </w:rPr>
              <w:t>7.G.1 Formulate a broad understanding of the location of countries within Africa, Asia, and the Southwest Pacific.</w:t>
            </w:r>
          </w:p>
          <w:p w14:paraId="575FCBC2" w14:textId="77777777" w:rsidR="00733F18" w:rsidRPr="008C5EB8" w:rsidRDefault="00733F18" w:rsidP="00733F18">
            <w:pPr>
              <w:rPr>
                <w:rFonts w:eastAsia="Times New Roman" w:cstheme="minorHAnsi"/>
                <w:color w:val="000000"/>
              </w:rPr>
            </w:pPr>
            <w:r w:rsidRPr="008C5EB8">
              <w:rPr>
                <w:rFonts w:eastAsia="Times New Roman" w:cstheme="minorHAnsi"/>
                <w:color w:val="000000"/>
              </w:rPr>
              <w:t>7.G.2 Describe and compare major cultural characteristics of regions in Africa, Asia, and the Southwest Pacific.</w:t>
            </w:r>
          </w:p>
          <w:p w14:paraId="1118A733" w14:textId="77777777" w:rsidR="00733F18" w:rsidRPr="008C5EB8" w:rsidRDefault="00733F18" w:rsidP="00733F18">
            <w:pPr>
              <w:rPr>
                <w:rFonts w:eastAsia="Times New Roman" w:cstheme="minorHAnsi"/>
                <w:color w:val="000000"/>
              </w:rPr>
            </w:pPr>
            <w:r w:rsidRPr="008C5EB8">
              <w:rPr>
                <w:rFonts w:eastAsia="Times New Roman" w:cstheme="minorHAnsi"/>
                <w:color w:val="000000"/>
              </w:rPr>
              <w:t xml:space="preserve">7.G.6 Describe the limitations that climate and landforms place on land or people in regions of Africa, Asia, and the Southwest Pacific. </w:t>
            </w:r>
          </w:p>
          <w:p w14:paraId="5FC42459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A8016" w14:textId="77777777" w:rsidR="00733F18" w:rsidRDefault="00FB7DEA" w:rsidP="00733F1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Compelling Question(s):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5755490A" w14:textId="7D4CEA03" w:rsidR="00733F18" w:rsidRPr="00733F18" w:rsidRDefault="00FB7DEA" w:rsidP="00733F1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733F18" w:rsidRPr="00733F18">
              <w:rPr>
                <w:rFonts w:cstheme="minorHAnsi"/>
                <w:shd w:val="clear" w:color="auto" w:fill="FFFFFF"/>
              </w:rPr>
              <w:t>How can we blend traditional Korean artistry with our own creativity to design a visually relevant Eight Panel Chaekgeori Screen?</w:t>
            </w:r>
          </w:p>
          <w:p w14:paraId="7DDFDD74" w14:textId="77777777" w:rsidR="00733F18" w:rsidRPr="00A32FEF" w:rsidRDefault="00733F18" w:rsidP="00733F18">
            <w:pPr>
              <w:shd w:val="clear" w:color="auto" w:fill="FFFFFF"/>
              <w:spacing w:before="100" w:beforeAutospacing="1"/>
              <w:rPr>
                <w:rFonts w:eastAsia="Times New Roman" w:cstheme="minorHAnsi"/>
                <w:b/>
                <w:bCs/>
                <w:color w:val="364152"/>
                <w:bdr w:val="none" w:sz="0" w:space="0" w:color="auto" w:frame="1"/>
              </w:rPr>
            </w:pPr>
          </w:p>
          <w:p w14:paraId="0ECD3CF6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2A85007" w14:textId="17C9D7A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E131241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CB02F3C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</w:p>
        </w:tc>
      </w:tr>
      <w:tr w:rsidR="00FB7DEA" w:rsidRPr="00FB7DEA" w14:paraId="5723E424" w14:textId="77777777" w:rsidTr="00FB7DEA">
        <w:trPr>
          <w:trHeight w:val="1125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990FC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Lesson Objectives: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413BE7EB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C6673E2" w14:textId="77777777" w:rsidR="00733F18" w:rsidRPr="00A32FEF" w:rsidRDefault="00FB7DEA" w:rsidP="00733F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eastAsia="Times New Roman" w:cstheme="minorHAnsi"/>
                <w:color w:val="364152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Students will</w:t>
            </w:r>
            <w:r w:rsidRPr="00733F18">
              <w:rPr>
                <w:rFonts w:ascii="Calibri" w:eastAsia="Times New Roman" w:hAnsi="Calibri" w:cs="Calibri"/>
              </w:rPr>
              <w:t>:  </w:t>
            </w:r>
            <w:r w:rsidR="00733F18" w:rsidRPr="00A32FEF">
              <w:rPr>
                <w:rFonts w:eastAsia="Times New Roman" w:cstheme="minorHAnsi"/>
              </w:rPr>
              <w:t>Students will learn about the traditional Korean art form of Chaekgeori screens and create their own version of an Eight Panel Chaekgeori Screen.</w:t>
            </w:r>
          </w:p>
          <w:p w14:paraId="323CEA14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B11DBA3" w14:textId="77777777" w:rsidR="00FB7DEA" w:rsidRPr="00FB7DEA" w:rsidRDefault="00FB7DEA" w:rsidP="00FB7DEA">
            <w:pPr>
              <w:ind w:left="3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2C27B750" w14:textId="77777777" w:rsidTr="00FB7DEA">
        <w:trPr>
          <w:trHeight w:val="30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41073" w14:textId="77777777" w:rsidR="00FB7DEA" w:rsidRPr="00FB7DEA" w:rsidRDefault="00FB7DEA" w:rsidP="00FB7D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Materials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2284ABD3" w14:textId="77777777" w:rsidTr="00FB7DEA">
        <w:trPr>
          <w:trHeight w:val="129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03FFF" w14:textId="77777777" w:rsidR="00FB7DEA" w:rsidRPr="00FB7DEA" w:rsidRDefault="00FB7DEA" w:rsidP="00FB7DEA">
            <w:pPr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23A52F7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018ED800" w14:textId="147EE7B1" w:rsidR="00733F18" w:rsidRPr="00733F18" w:rsidRDefault="00733F18" w:rsidP="00733F1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Images of traditional Chaekgeori screens</w:t>
            </w:r>
          </w:p>
          <w:p w14:paraId="600127CD" w14:textId="77777777" w:rsidR="00733F18" w:rsidRPr="00733F18" w:rsidRDefault="00733F18" w:rsidP="00733F1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Art supplies such as paper, paints, brushes, and rulers</w:t>
            </w:r>
          </w:p>
          <w:p w14:paraId="2760DF55" w14:textId="77777777" w:rsidR="00733F18" w:rsidRPr="00733F18" w:rsidRDefault="00733F18" w:rsidP="00733F1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lastRenderedPageBreak/>
              <w:t>Reference books or online resources about Korean art and culture</w:t>
            </w:r>
          </w:p>
          <w:p w14:paraId="4A64887C" w14:textId="77777777" w:rsidR="00733F18" w:rsidRPr="00733F18" w:rsidRDefault="00733F18" w:rsidP="00733F1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Examples of different Chaekgeori styles</w:t>
            </w:r>
          </w:p>
          <w:p w14:paraId="0DD4D744" w14:textId="77777777" w:rsidR="00733F18" w:rsidRPr="00733F18" w:rsidRDefault="00733F18" w:rsidP="00733F1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Scissors and glue</w:t>
            </w:r>
          </w:p>
          <w:p w14:paraId="028D9DAF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DE6EEC9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6F634EF0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FD84DB0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829468F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7DEA" w:rsidRPr="00FB7DEA" w14:paraId="335E6705" w14:textId="77777777" w:rsidTr="00FB7DEA">
        <w:trPr>
          <w:trHeight w:val="30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08941" w14:textId="77777777" w:rsidR="00FB7DEA" w:rsidRPr="00FB7DEA" w:rsidRDefault="00FB7DEA" w:rsidP="00FB7D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Learning Plan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239C0BCE" w14:textId="77777777" w:rsidTr="00FB7DEA">
        <w:trPr>
          <w:trHeight w:val="1635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2ED94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Activities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7D9D2972" w14:textId="77777777" w:rsidR="00733F18" w:rsidRPr="00A32FEF" w:rsidRDefault="00FB7DEA" w:rsidP="00733F18">
            <w:pPr>
              <w:shd w:val="clear" w:color="auto" w:fill="FFFFFF"/>
              <w:spacing w:before="312"/>
              <w:rPr>
                <w:rFonts w:eastAsia="Times New Roman" w:cstheme="minorHAnsi"/>
              </w:rPr>
            </w:pPr>
            <w:r w:rsidRPr="00FB7DEA">
              <w:rPr>
                <w:rFonts w:ascii="Calibri" w:eastAsia="Times New Roman" w:hAnsi="Calibri" w:cs="Calibri"/>
              </w:rPr>
              <w:t> </w:t>
            </w:r>
            <w:r w:rsidR="00733F18" w:rsidRPr="00A32FEF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Introduction (15 minutes):</w:t>
            </w:r>
          </w:p>
          <w:p w14:paraId="114BEDE2" w14:textId="77777777" w:rsidR="00733F18" w:rsidRPr="00A32FEF" w:rsidRDefault="00733F18" w:rsidP="00733F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Start the lesson by showing students images of traditional Chaekgeori screens and briefly explain the history and significance of this art form in Korean culture.</w:t>
            </w:r>
          </w:p>
          <w:p w14:paraId="28F1A722" w14:textId="77777777" w:rsidR="00733F18" w:rsidRPr="00A32FEF" w:rsidRDefault="00733F18" w:rsidP="00733F18">
            <w:pPr>
              <w:numPr>
                <w:ilvl w:val="0"/>
                <w:numId w:val="11"/>
              </w:numPr>
              <w:shd w:val="clear" w:color="auto" w:fill="FFFFFF"/>
              <w:spacing w:before="60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Discuss the use of Chaekgeori screens in Korean homes and palaces.</w:t>
            </w:r>
          </w:p>
          <w:p w14:paraId="59A58763" w14:textId="77777777" w:rsidR="00733F18" w:rsidRPr="00A32FEF" w:rsidRDefault="00733F18" w:rsidP="00733F18">
            <w:pPr>
              <w:shd w:val="clear" w:color="auto" w:fill="FFFFFF"/>
              <w:spacing w:before="312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Art Activity (40 minutes):</w:t>
            </w:r>
          </w:p>
          <w:p w14:paraId="3E47B81B" w14:textId="77777777" w:rsidR="00733F18" w:rsidRPr="00A32FEF" w:rsidRDefault="00733F18" w:rsidP="00733F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Provide students with paper, paints, brushes, and rulers.</w:t>
            </w:r>
          </w:p>
          <w:p w14:paraId="606EC729" w14:textId="77777777" w:rsidR="00733F18" w:rsidRPr="00A32FEF" w:rsidRDefault="00733F18" w:rsidP="00733F18">
            <w:pPr>
              <w:numPr>
                <w:ilvl w:val="0"/>
                <w:numId w:val="12"/>
              </w:numPr>
              <w:shd w:val="clear" w:color="auto" w:fill="FFFFFF"/>
              <w:spacing w:before="60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Instruct students to divide their paper into eight equal panels using rulers.</w:t>
            </w:r>
          </w:p>
          <w:p w14:paraId="14DB6A8E" w14:textId="77777777" w:rsidR="00733F18" w:rsidRPr="00A32FEF" w:rsidRDefault="00733F18" w:rsidP="00733F18">
            <w:pPr>
              <w:numPr>
                <w:ilvl w:val="0"/>
                <w:numId w:val="12"/>
              </w:numPr>
              <w:shd w:val="clear" w:color="auto" w:fill="FFFFFF"/>
              <w:spacing w:before="60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Encourage students to research different Chaekgeori styles and patterns for inspiration.</w:t>
            </w:r>
          </w:p>
          <w:p w14:paraId="40938A53" w14:textId="77777777" w:rsidR="00733F18" w:rsidRPr="00A32FEF" w:rsidRDefault="00733F18" w:rsidP="00733F18">
            <w:pPr>
              <w:numPr>
                <w:ilvl w:val="0"/>
                <w:numId w:val="12"/>
              </w:numPr>
              <w:shd w:val="clear" w:color="auto" w:fill="FFFFFF"/>
              <w:spacing w:before="60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Have students start painting their own version of an Eight Panel Chaekgeori Screen, focusing on symmetry and balance in their designs.</w:t>
            </w:r>
          </w:p>
          <w:p w14:paraId="772E6997" w14:textId="77777777" w:rsidR="00733F18" w:rsidRPr="00A32FEF" w:rsidRDefault="00733F18" w:rsidP="00733F18">
            <w:pPr>
              <w:shd w:val="clear" w:color="auto" w:fill="FFFFFF"/>
              <w:spacing w:before="312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Discussion and Reflection (15 minutes):</w:t>
            </w:r>
          </w:p>
          <w:p w14:paraId="4A95C515" w14:textId="77777777" w:rsidR="00733F18" w:rsidRPr="00A32FEF" w:rsidRDefault="00733F18" w:rsidP="00733F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Once students have completed their artwork, have a group discussion about the creative process and the choices they made in their designs.</w:t>
            </w:r>
          </w:p>
          <w:p w14:paraId="6EB6A0F3" w14:textId="77777777" w:rsidR="00733F18" w:rsidRPr="00A32FEF" w:rsidRDefault="00733F18" w:rsidP="00733F18">
            <w:pPr>
              <w:numPr>
                <w:ilvl w:val="0"/>
                <w:numId w:val="13"/>
              </w:numPr>
              <w:shd w:val="clear" w:color="auto" w:fill="FFFFFF"/>
              <w:spacing w:before="60" w:after="100" w:afterAutospacing="1"/>
              <w:ind w:left="375"/>
              <w:rPr>
                <w:rFonts w:eastAsia="Times New Roman" w:cstheme="minorHAnsi"/>
              </w:rPr>
            </w:pPr>
            <w:r w:rsidRPr="00A32FEF">
              <w:rPr>
                <w:rFonts w:eastAsia="Times New Roman" w:cstheme="minorHAnsi"/>
              </w:rPr>
              <w:t>Encourage students to reflect on the cultural significance of the Chaekgeori screen and how they incorporated elements of this traditional art form into their own work.</w:t>
            </w:r>
          </w:p>
          <w:p w14:paraId="2DE775B9" w14:textId="77777777" w:rsidR="00FB7DEA" w:rsidRPr="00FB7DEA" w:rsidRDefault="00FB7DEA" w:rsidP="00FB7DEA">
            <w:pPr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B7DEA" w:rsidRPr="00FB7DEA" w14:paraId="03CA9469" w14:textId="77777777" w:rsidTr="00FB7DEA">
        <w:trPr>
          <w:trHeight w:val="132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B042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Assessment Suggestions </w:t>
            </w: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 </w:t>
            </w:r>
          </w:p>
          <w:p w14:paraId="54DFA652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11495193" w14:textId="14B034C5" w:rsidR="00733F18" w:rsidRPr="00733F18" w:rsidRDefault="00733F18" w:rsidP="00733F18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Assess students based on their creativity, attention to detail, and understanding of the traditional Chaekgeori style in their artwork.</w:t>
            </w:r>
          </w:p>
          <w:p w14:paraId="4D34F5E8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B7DEA" w:rsidRPr="00FB7DEA" w14:paraId="41BEA915" w14:textId="77777777" w:rsidTr="00FB7DEA">
        <w:trPr>
          <w:trHeight w:val="132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C2C6E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Extensions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2721D69" w14:textId="515F5CB0" w:rsidR="00733F18" w:rsidRPr="00733F18" w:rsidRDefault="00733F18" w:rsidP="00733F18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Students can present their Eight Panel Chaekgeori Screens to the class and explain the inspiration behind their designs.</w:t>
            </w:r>
          </w:p>
          <w:p w14:paraId="5EDF0FC6" w14:textId="77777777" w:rsidR="00733F18" w:rsidRPr="00733F18" w:rsidRDefault="00733F18" w:rsidP="00733F1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60" w:after="100" w:afterAutospacing="1"/>
              <w:rPr>
                <w:rFonts w:eastAsia="Times New Roman" w:cstheme="minorHAnsi"/>
              </w:rPr>
            </w:pPr>
            <w:r w:rsidRPr="00733F18">
              <w:rPr>
                <w:rFonts w:eastAsia="Times New Roman" w:cstheme="minorHAnsi"/>
              </w:rPr>
              <w:t>Create a gallery display of the students' artwork to showcase their creativity and understanding of Korean art and culture.</w:t>
            </w:r>
          </w:p>
          <w:p w14:paraId="213138DA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64D623D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</w:tbl>
    <w:p w14:paraId="4A696C2F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p w14:paraId="496833F2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p w14:paraId="3D9DA1D5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18"/>
          <w:szCs w:val="18"/>
        </w:rPr>
        <w:t> </w:t>
      </w:r>
    </w:p>
    <w:p w14:paraId="635636D4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18"/>
          <w:szCs w:val="18"/>
        </w:rPr>
        <w:t> </w:t>
      </w:r>
    </w:p>
    <w:p w14:paraId="7D8243AB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18"/>
          <w:szCs w:val="18"/>
        </w:rPr>
        <w:t> </w:t>
      </w:r>
    </w:p>
    <w:p w14:paraId="46F7ABA3" w14:textId="77777777" w:rsidR="008125FC" w:rsidRDefault="004A74DC"/>
    <w:sectPr w:rsidR="0081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546"/>
    <w:multiLevelType w:val="multilevel"/>
    <w:tmpl w:val="14F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E4C31"/>
    <w:multiLevelType w:val="multilevel"/>
    <w:tmpl w:val="7B80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B7B39"/>
    <w:multiLevelType w:val="multilevel"/>
    <w:tmpl w:val="10249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D3864"/>
    <w:multiLevelType w:val="multilevel"/>
    <w:tmpl w:val="2A08D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96167"/>
    <w:multiLevelType w:val="multilevel"/>
    <w:tmpl w:val="C12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92488"/>
    <w:multiLevelType w:val="multilevel"/>
    <w:tmpl w:val="C12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058C2"/>
    <w:multiLevelType w:val="multilevel"/>
    <w:tmpl w:val="C12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523E53"/>
    <w:multiLevelType w:val="hybridMultilevel"/>
    <w:tmpl w:val="E5EC44E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4CA4409"/>
    <w:multiLevelType w:val="hybridMultilevel"/>
    <w:tmpl w:val="AB601EF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DCB2018"/>
    <w:multiLevelType w:val="multilevel"/>
    <w:tmpl w:val="CE94B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92873"/>
    <w:multiLevelType w:val="multilevel"/>
    <w:tmpl w:val="1D2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1D186F"/>
    <w:multiLevelType w:val="multilevel"/>
    <w:tmpl w:val="001A5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A5455"/>
    <w:multiLevelType w:val="multilevel"/>
    <w:tmpl w:val="044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C71BE"/>
    <w:multiLevelType w:val="multilevel"/>
    <w:tmpl w:val="B53A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678B5"/>
    <w:multiLevelType w:val="multilevel"/>
    <w:tmpl w:val="F00A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D6B00"/>
    <w:multiLevelType w:val="multilevel"/>
    <w:tmpl w:val="C12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4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A"/>
    <w:rsid w:val="0000384F"/>
    <w:rsid w:val="0006678E"/>
    <w:rsid w:val="003D1D5D"/>
    <w:rsid w:val="004A74DC"/>
    <w:rsid w:val="00733F18"/>
    <w:rsid w:val="00B617C2"/>
    <w:rsid w:val="00CF3BB6"/>
    <w:rsid w:val="00E52850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BCA4"/>
  <w15:chartTrackingRefBased/>
  <w15:docId w15:val="{D3E133CE-F12C-C543-AEBE-5E00B7F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F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D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B7DEA"/>
  </w:style>
  <w:style w:type="character" w:customStyle="1" w:styleId="normaltextrun">
    <w:name w:val="normaltextrun"/>
    <w:basedOn w:val="DefaultParagraphFont"/>
    <w:rsid w:val="00FB7DEA"/>
  </w:style>
  <w:style w:type="character" w:customStyle="1" w:styleId="Heading3Char">
    <w:name w:val="Heading 3 Char"/>
    <w:basedOn w:val="DefaultParagraphFont"/>
    <w:link w:val="Heading3"/>
    <w:uiPriority w:val="9"/>
    <w:semiHidden/>
    <w:rsid w:val="00733F1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3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62fb69-a9ea-4af5-bca3-c494f8332c8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D3EE933A21458EA4EB82CE2FCE1B" ma:contentTypeVersion="10" ma:contentTypeDescription="Create a new document." ma:contentTypeScope="" ma:versionID="e03d3cce291b1fe089ddc3011c4c98e4">
  <xsd:schema xmlns:xsd="http://www.w3.org/2001/XMLSchema" xmlns:xs="http://www.w3.org/2001/XMLSchema" xmlns:p="http://schemas.microsoft.com/office/2006/metadata/properties" xmlns:ns2="0a90f05e-5b10-40ec-a511-95bbb679e972" xmlns:ns3="8b62fb69-a9ea-4af5-bca3-c494f8332c82" targetNamespace="http://schemas.microsoft.com/office/2006/metadata/properties" ma:root="true" ma:fieldsID="5c23448e9698943255d99e1a8499269d" ns2:_="" ns3:_="">
    <xsd:import namespace="0a90f05e-5b10-40ec-a511-95bbb679e972"/>
    <xsd:import namespace="8b62fb69-a9ea-4af5-bca3-c494f833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f05e-5b10-40ec-a511-95bbb679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fb69-a9ea-4af5-bca3-c494f8332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EF081-4C44-4FB5-A180-AF76F671C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65377-3005-46B3-AD0A-1ED8991A28BF}">
  <ds:schemaRefs>
    <ds:schemaRef ds:uri="http://purl.org/dc/elements/1.1/"/>
    <ds:schemaRef ds:uri="http://schemas.microsoft.com/office/2006/metadata/properties"/>
    <ds:schemaRef ds:uri="2ff59c36-d2dc-4515-973d-6aed827848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3f82b1-1cfd-480e-bd56-5c9e7b1f8c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009464-3BF1-4260-8006-653FC241F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Colton Thomas</dc:creator>
  <cp:keywords/>
  <dc:description/>
  <cp:lastModifiedBy>Susan Burkle</cp:lastModifiedBy>
  <cp:revision>2</cp:revision>
  <dcterms:created xsi:type="dcterms:W3CDTF">2024-05-15T18:33:00Z</dcterms:created>
  <dcterms:modified xsi:type="dcterms:W3CDTF">2024-05-15T18:33:00Z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0x0101007138D3EE933A21458EA4EB82CE2FCE1B</vt:lpwstr>
  </property>
  <property fmtid="{D5CDD505-2E9C-101B-9397-08002B2CF9AE}" pid="3" name="Order">
    <vt:r8>1222100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