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92172" w:rsidR="00FB7DEA" w:rsidP="00FB7DEA" w:rsidRDefault="00FB7DEA" w14:paraId="362D900F" w14:textId="6B1F3870">
      <w:pPr>
        <w:jc w:val="center"/>
        <w:textAlignment w:val="baseline"/>
        <w:rPr>
          <w:rFonts w:ascii="Times New Roman" w:hAnsi="Times New Roman" w:eastAsia="Times New Roman" w:cs="Times New Roman"/>
          <w:sz w:val="18"/>
          <w:szCs w:val="18"/>
        </w:rPr>
      </w:pPr>
      <w:r w:rsidRPr="00392172">
        <w:rPr>
          <w:rFonts w:ascii="Times New Roman" w:hAnsi="Times New Roman" w:cs="Times New Roman"/>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392172">
        <w:rPr>
          <w:rFonts w:ascii="Times New Roman" w:hAnsi="Times New Roman" w:eastAsia="Times New Roman" w:cs="Times New Roman"/>
          <w:sz w:val="22"/>
          <w:szCs w:val="22"/>
        </w:rPr>
        <w:t> </w:t>
      </w:r>
    </w:p>
    <w:p w:rsidRPr="004F304B" w:rsidR="00FB7DEA" w:rsidP="00FB7DEA" w:rsidRDefault="004F304B" w14:paraId="4B9C3F54" w14:textId="69FF008C">
      <w:pPr>
        <w:jc w:val="center"/>
        <w:textAlignment w:val="baseline"/>
        <w:rPr>
          <w:rFonts w:ascii="Times New Roman" w:hAnsi="Times New Roman" w:eastAsia="Times New Roman" w:cs="Times New Roman"/>
        </w:rPr>
      </w:pPr>
      <w:r w:rsidRPr="004F304B">
        <w:rPr>
          <w:rFonts w:ascii="Times New Roman" w:hAnsi="Times New Roman" w:eastAsia="Times New Roman" w:cs="Times New Roman"/>
        </w:rPr>
        <w:t xml:space="preserve">Funerary Urns: Introduction to Buddhism </w:t>
      </w:r>
    </w:p>
    <w:p w:rsidRPr="00392172" w:rsidR="00FB7DEA" w:rsidP="00FB7DEA" w:rsidRDefault="00FB7DEA" w14:paraId="443659F3" w14:textId="77777777">
      <w:pPr>
        <w:jc w:val="center"/>
        <w:textAlignment w:val="baseline"/>
        <w:rPr>
          <w:rFonts w:ascii="Times New Roman" w:hAnsi="Times New Roman" w:eastAsia="Times New Roman" w:cs="Times New Roman"/>
          <w:sz w:val="18"/>
          <w:szCs w:val="18"/>
        </w:rPr>
      </w:pPr>
      <w:r w:rsidRPr="00392172">
        <w:rPr>
          <w:rFonts w:ascii="Times New Roman" w:hAnsi="Times New Roman" w:eastAsia="Times New Roman" w:cs="Times New Roman"/>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58"/>
        <w:gridCol w:w="4686"/>
      </w:tblGrid>
      <w:tr w:rsidRPr="00392172" w:rsidR="00FB7DEA" w:rsidTr="47A9A794"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92172"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392172">
              <w:rPr>
                <w:rFonts w:ascii="Times New Roman" w:hAnsi="Times New Roman" w:eastAsia="Times New Roman" w:cs="Times New Roman"/>
                <w:b/>
                <w:bCs/>
                <w:sz w:val="22"/>
                <w:szCs w:val="22"/>
              </w:rPr>
              <w:t>Introduction </w:t>
            </w:r>
            <w:r w:rsidRPr="00392172">
              <w:rPr>
                <w:rFonts w:ascii="Times New Roman" w:hAnsi="Times New Roman" w:eastAsia="Times New Roman" w:cs="Times New Roman"/>
                <w:sz w:val="22"/>
                <w:szCs w:val="22"/>
              </w:rPr>
              <w:t> </w:t>
            </w:r>
          </w:p>
        </w:tc>
      </w:tr>
      <w:tr w:rsidRPr="00392172" w:rsidR="00FB7DEA" w:rsidTr="47A9A794"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E79EC" w:rsidR="001D611E" w:rsidP="003E79EC" w:rsidRDefault="004F304B" w14:paraId="14532F0E" w14:textId="1A1EBBEB">
            <w:pPr>
              <w:textAlignment w:val="baseline"/>
              <w:rPr>
                <w:rFonts w:ascii="Times New Roman" w:hAnsi="Times New Roman" w:cs="Times New Roman"/>
                <w:sz w:val="22"/>
                <w:szCs w:val="22"/>
              </w:rPr>
            </w:pPr>
            <w:r>
              <w:rPr>
                <w:rFonts w:ascii="Times New Roman" w:hAnsi="Times New Roman" w:cs="Times New Roman"/>
                <w:sz w:val="22"/>
                <w:szCs w:val="22"/>
              </w:rPr>
              <w:t>T</w:t>
            </w:r>
            <w:r w:rsidRPr="003E79EC" w:rsidR="003E79EC">
              <w:rPr>
                <w:rFonts w:ascii="Times New Roman" w:hAnsi="Times New Roman" w:cs="Times New Roman"/>
                <w:sz w:val="22"/>
                <w:szCs w:val="22"/>
              </w:rPr>
              <w:t>he Korean Funerary is not just a beautiful piece of history; it also offers us a window into the beliefs and practices of Buddhists, particularly in Korea. By examining this urn, we'll uncover the core teachings of Buddhism, understand its significance in daily life, and appreciate its cultural impact.</w:t>
            </w:r>
          </w:p>
          <w:p w:rsidRPr="003E79EC" w:rsidR="003E79EC" w:rsidP="003E79EC" w:rsidRDefault="003E79EC" w14:paraId="10F296D8" w14:textId="77777777">
            <w:pPr>
              <w:textAlignment w:val="baseline"/>
              <w:rPr>
                <w:rFonts w:ascii="Times New Roman" w:hAnsi="Times New Roman" w:cs="Times New Roman"/>
                <w:sz w:val="22"/>
                <w:szCs w:val="22"/>
              </w:rPr>
            </w:pPr>
          </w:p>
          <w:p w:rsidRPr="00392172" w:rsidR="003E79EC" w:rsidP="003E79EC" w:rsidRDefault="003E79EC" w14:paraId="5287F983" w14:textId="32832B47">
            <w:pPr>
              <w:textAlignment w:val="baseline"/>
              <w:rPr>
                <w:rFonts w:ascii="Times New Roman" w:hAnsi="Times New Roman" w:eastAsia="Times New Roman" w:cs="Times New Roman"/>
                <w:sz w:val="20"/>
                <w:szCs w:val="20"/>
              </w:rPr>
            </w:pPr>
            <w:r w:rsidRPr="003E79EC">
              <w:rPr>
                <w:rFonts w:ascii="Times New Roman" w:hAnsi="Times New Roman" w:cs="Times New Roman"/>
                <w:sz w:val="22"/>
                <w:szCs w:val="22"/>
              </w:rPr>
              <w:t>The following lessons explores the foundational teaching and beliefs of Buddhism as well as the central legend.</w:t>
            </w:r>
            <w:r>
              <w:t xml:space="preserve"> </w:t>
            </w:r>
          </w:p>
        </w:tc>
      </w:tr>
      <w:tr w:rsidRPr="00392172" w:rsidR="00FB7DEA" w:rsidTr="47A9A794"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392172" w:rsidR="00FB7DEA" w:rsidP="00FB7DEA" w:rsidRDefault="00FB7DEA" w14:paraId="3E61C208" w14:textId="77777777">
            <w:pPr>
              <w:textAlignment w:val="baseline"/>
              <w:rPr>
                <w:rFonts w:ascii="Times New Roman" w:hAnsi="Times New Roman" w:eastAsia="Times New Roman" w:cs="Times New Roman"/>
              </w:rPr>
            </w:pPr>
            <w:r w:rsidRPr="00392172">
              <w:rPr>
                <w:rFonts w:ascii="Times New Roman" w:hAnsi="Times New Roman" w:eastAsia="Times New Roman" w:cs="Times New Roman"/>
                <w:b/>
                <w:bCs/>
                <w:sz w:val="22"/>
                <w:szCs w:val="22"/>
              </w:rPr>
              <w:t>Indiana Standards Connections: </w:t>
            </w:r>
            <w:r w:rsidRPr="00392172">
              <w:rPr>
                <w:rFonts w:ascii="Times New Roman" w:hAnsi="Times New Roman" w:eastAsia="Times New Roman" w:cs="Times New Roman"/>
                <w:sz w:val="22"/>
                <w:szCs w:val="22"/>
              </w:rPr>
              <w:t> </w:t>
            </w:r>
          </w:p>
          <w:p w:rsidRPr="00392172" w:rsidR="00FB7DEA" w:rsidP="00FB7DEA" w:rsidRDefault="00FB7DEA" w14:paraId="475D78F5" w14:textId="25C95DC3">
            <w:pPr>
              <w:textAlignment w:val="baseline"/>
              <w:rPr>
                <w:rFonts w:ascii="Times New Roman" w:hAnsi="Times New Roman" w:eastAsia="Times New Roman" w:cs="Times New Roman"/>
                <w:sz w:val="20"/>
                <w:szCs w:val="20"/>
              </w:rPr>
            </w:pPr>
            <w:r w:rsidRPr="00392172">
              <w:rPr>
                <w:rFonts w:ascii="Times New Roman" w:hAnsi="Times New Roman" w:eastAsia="Times New Roman" w:cs="Times New Roman"/>
                <w:i/>
                <w:iCs/>
                <w:sz w:val="20"/>
                <w:szCs w:val="20"/>
              </w:rPr>
              <w:t> </w:t>
            </w:r>
            <w:r w:rsidRPr="00392172">
              <w:rPr>
                <w:rFonts w:ascii="Times New Roman" w:hAnsi="Times New Roman" w:eastAsia="Times New Roman" w:cs="Times New Roman"/>
                <w:sz w:val="20"/>
                <w:szCs w:val="20"/>
              </w:rPr>
              <w:t> </w:t>
            </w:r>
          </w:p>
          <w:p w:rsidRPr="008C60D0" w:rsidR="00DA2118" w:rsidP="0080335D" w:rsidRDefault="00A7638C" w14:paraId="50ECC1E0" w14:textId="0746944D">
            <w:pPr>
              <w:rPr>
                <w:rFonts w:ascii="Times New Roman" w:hAnsi="Times New Roman" w:cs="Times New Roman"/>
                <w:sz w:val="22"/>
                <w:szCs w:val="22"/>
              </w:rPr>
            </w:pPr>
            <w:r w:rsidRPr="008C60D0">
              <w:rPr>
                <w:rFonts w:ascii="Times New Roman" w:hAnsi="Times New Roman" w:cs="Times New Roman"/>
                <w:sz w:val="22"/>
                <w:szCs w:val="22"/>
              </w:rPr>
              <w:t>7.H.2 Describe, compare, and contrast the historical origins, central beliefs, and spread of major religions. (E) ● Examples: Hinduism, Buddhism, Sikhism, Judaism, Christianity, and Islam.</w:t>
            </w:r>
            <w:r w:rsidRPr="008C60D0" w:rsidR="00FB7DEA">
              <w:rPr>
                <w:rFonts w:ascii="Times New Roman" w:hAnsi="Times New Roman" w:eastAsia="Times New Roman" w:cs="Times New Roman"/>
                <w:sz w:val="22"/>
                <w:szCs w:val="22"/>
              </w:rPr>
              <w:t> </w:t>
            </w:r>
            <w:r w:rsidRPr="008C60D0" w:rsidR="00DA2118">
              <w:rPr>
                <w:rFonts w:ascii="Times New Roman" w:hAnsi="Times New Roman" w:cs="Times New Roman"/>
                <w:sz w:val="22"/>
                <w:szCs w:val="22"/>
              </w:rPr>
              <w:t xml:space="preserve"> </w:t>
            </w:r>
          </w:p>
          <w:p w:rsidRPr="00392172" w:rsidR="00695633" w:rsidP="00695633" w:rsidRDefault="00695633" w14:paraId="05565585" w14:textId="77777777">
            <w:pPr>
              <w:rPr>
                <w:rFonts w:ascii="Times New Roman" w:hAnsi="Times New Roman" w:cs="Times New Roman"/>
              </w:rPr>
            </w:pPr>
          </w:p>
          <w:p w:rsidRPr="00392172" w:rsidR="00FB7DEA" w:rsidP="00FB7DEA" w:rsidRDefault="00FB7DEA" w14:paraId="5FC42459" w14:textId="13E8FF93">
            <w:pPr>
              <w:textAlignment w:val="baseline"/>
              <w:rPr>
                <w:rFonts w:ascii="Times New Roman" w:hAnsi="Times New Roman" w:eastAsia="Times New Roman" w:cs="Times New Roman"/>
              </w:rPr>
            </w:pP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392172" w:rsidR="00FB7DEA" w:rsidP="00FB7DEA" w:rsidRDefault="00FB7DEA" w14:paraId="02B34C1E" w14:textId="77777777">
            <w:pPr>
              <w:textAlignment w:val="baseline"/>
              <w:rPr>
                <w:rFonts w:ascii="Times New Roman" w:hAnsi="Times New Roman" w:eastAsia="Times New Roman" w:cs="Times New Roman"/>
              </w:rPr>
            </w:pPr>
            <w:r w:rsidRPr="00392172">
              <w:rPr>
                <w:rFonts w:ascii="Times New Roman" w:hAnsi="Times New Roman" w:eastAsia="Times New Roman" w:cs="Times New Roman"/>
                <w:b/>
                <w:bCs/>
                <w:sz w:val="22"/>
                <w:szCs w:val="22"/>
              </w:rPr>
              <w:t>Compelling Question(s): </w:t>
            </w:r>
            <w:r w:rsidRPr="00392172">
              <w:rPr>
                <w:rFonts w:ascii="Times New Roman" w:hAnsi="Times New Roman" w:eastAsia="Times New Roman" w:cs="Times New Roman"/>
                <w:sz w:val="22"/>
                <w:szCs w:val="22"/>
              </w:rPr>
              <w:t> </w:t>
            </w:r>
          </w:p>
          <w:p w:rsidRPr="00392172" w:rsidR="00FB7DEA" w:rsidP="00FB7DEA" w:rsidRDefault="00FB7DEA" w14:paraId="337BCFF3" w14:textId="77777777">
            <w:pPr>
              <w:textAlignment w:val="baseline"/>
              <w:rPr>
                <w:rFonts w:ascii="Times New Roman" w:hAnsi="Times New Roman" w:eastAsia="Times New Roman" w:cs="Times New Roman"/>
              </w:rPr>
            </w:pPr>
            <w:r w:rsidRPr="00392172">
              <w:rPr>
                <w:rFonts w:ascii="Times New Roman" w:hAnsi="Times New Roman" w:eastAsia="Times New Roman" w:cs="Times New Roman"/>
                <w:sz w:val="22"/>
                <w:szCs w:val="22"/>
              </w:rPr>
              <w:t> </w:t>
            </w:r>
          </w:p>
          <w:p w:rsidRPr="008C60D0" w:rsidR="00C70431" w:rsidP="00C70431" w:rsidRDefault="009E67EE" w14:paraId="489FC37E" w14:textId="4F5548FF">
            <w:pPr>
              <w:textAlignment w:val="baseline"/>
              <w:rPr>
                <w:rFonts w:ascii="Times New Roman" w:hAnsi="Times New Roman" w:eastAsia="Times New Roman" w:cs="Times New Roman"/>
                <w:sz w:val="22"/>
                <w:szCs w:val="22"/>
              </w:rPr>
            </w:pPr>
            <w:r>
              <w:rPr>
                <w:rFonts w:ascii="Times New Roman" w:hAnsi="Times New Roman" w:eastAsia="Times New Roman" w:cs="Times New Roman"/>
                <w:sz w:val="20"/>
                <w:szCs w:val="20"/>
              </w:rPr>
              <w:t xml:space="preserve"> </w:t>
            </w:r>
            <w:r w:rsidRPr="008C60D0">
              <w:rPr>
                <w:rFonts w:ascii="Times New Roman" w:hAnsi="Times New Roman" w:eastAsia="Times New Roman" w:cs="Times New Roman"/>
                <w:sz w:val="22"/>
                <w:szCs w:val="22"/>
              </w:rPr>
              <w:t>What are the main tenants of Buddhism?</w:t>
            </w:r>
          </w:p>
          <w:p w:rsidRPr="008C60D0" w:rsidR="009E67EE" w:rsidP="00C70431" w:rsidRDefault="009E67EE" w14:paraId="0BE9B250" w14:textId="77777777">
            <w:pPr>
              <w:textAlignment w:val="baseline"/>
              <w:rPr>
                <w:rFonts w:ascii="Times New Roman" w:hAnsi="Times New Roman" w:eastAsia="Times New Roman" w:cs="Times New Roman"/>
                <w:sz w:val="22"/>
                <w:szCs w:val="22"/>
              </w:rPr>
            </w:pPr>
          </w:p>
          <w:p w:rsidRPr="008C60D0" w:rsidR="009E67EE" w:rsidP="00C70431" w:rsidRDefault="009E67EE" w14:paraId="4C3A67A9" w14:textId="1B503E2C">
            <w:pPr>
              <w:textAlignment w:val="baseline"/>
              <w:rPr>
                <w:rFonts w:ascii="Times New Roman" w:hAnsi="Times New Roman" w:eastAsia="Times New Roman" w:cs="Times New Roman"/>
                <w:sz w:val="22"/>
                <w:szCs w:val="22"/>
              </w:rPr>
            </w:pPr>
            <w:r w:rsidRPr="008C60D0">
              <w:rPr>
                <w:rFonts w:ascii="Times New Roman" w:hAnsi="Times New Roman" w:eastAsia="Times New Roman" w:cs="Times New Roman"/>
                <w:sz w:val="22"/>
                <w:szCs w:val="22"/>
              </w:rPr>
              <w:t>How can we develop respect for other religions and cultures?</w:t>
            </w:r>
          </w:p>
          <w:p w:rsidRPr="00392172" w:rsidR="00C70431" w:rsidP="00C70431" w:rsidRDefault="00C70431" w14:paraId="232A47CF" w14:textId="77777777">
            <w:pPr>
              <w:textAlignment w:val="baseline"/>
              <w:rPr>
                <w:rFonts w:ascii="Times New Roman" w:hAnsi="Times New Roman" w:eastAsia="Times New Roman" w:cs="Times New Roman"/>
                <w:sz w:val="20"/>
                <w:szCs w:val="20"/>
              </w:rPr>
            </w:pPr>
          </w:p>
          <w:p w:rsidRPr="00392172" w:rsidR="00857F55" w:rsidP="00FB7DEA" w:rsidRDefault="00857F55" w14:paraId="637A5A43" w14:textId="6F478825">
            <w:pPr>
              <w:textAlignment w:val="baseline"/>
              <w:rPr>
                <w:rFonts w:ascii="Times New Roman" w:hAnsi="Times New Roman" w:eastAsia="Times New Roman" w:cs="Times New Roman"/>
                <w:sz w:val="20"/>
                <w:szCs w:val="20"/>
              </w:rPr>
            </w:pPr>
          </w:p>
          <w:p w:rsidRPr="00392172" w:rsidR="00FF62E4" w:rsidP="00FB7DEA" w:rsidRDefault="00FF62E4" w14:paraId="47399F78" w14:textId="03088FD8">
            <w:pPr>
              <w:textAlignment w:val="baseline"/>
              <w:rPr>
                <w:rFonts w:ascii="Times New Roman" w:hAnsi="Times New Roman" w:eastAsia="Times New Roman" w:cs="Times New Roman"/>
              </w:rPr>
            </w:pPr>
          </w:p>
          <w:p w:rsidRPr="00392172" w:rsidR="00FB7DEA" w:rsidP="00FB7DEA" w:rsidRDefault="00FB7DEA" w14:paraId="72A85007" w14:textId="77777777">
            <w:pPr>
              <w:textAlignment w:val="baseline"/>
              <w:rPr>
                <w:rFonts w:ascii="Times New Roman" w:hAnsi="Times New Roman" w:eastAsia="Times New Roman" w:cs="Times New Roman"/>
              </w:rPr>
            </w:pPr>
            <w:r w:rsidRPr="00392172">
              <w:rPr>
                <w:rFonts w:ascii="Times New Roman" w:hAnsi="Times New Roman" w:eastAsia="Times New Roman" w:cs="Times New Roman"/>
                <w:sz w:val="22"/>
                <w:szCs w:val="22"/>
              </w:rPr>
              <w:t> </w:t>
            </w:r>
          </w:p>
          <w:p w:rsidRPr="00392172" w:rsidR="00FB7DEA" w:rsidP="00FB7DEA" w:rsidRDefault="00FB7DEA" w14:paraId="3E131241" w14:textId="77777777">
            <w:pPr>
              <w:textAlignment w:val="baseline"/>
              <w:rPr>
                <w:rFonts w:ascii="Times New Roman" w:hAnsi="Times New Roman" w:eastAsia="Times New Roman" w:cs="Times New Roman"/>
              </w:rPr>
            </w:pPr>
            <w:r w:rsidRPr="00392172">
              <w:rPr>
                <w:rFonts w:ascii="Times New Roman" w:hAnsi="Times New Roman" w:eastAsia="Times New Roman" w:cs="Times New Roman"/>
                <w:sz w:val="20"/>
                <w:szCs w:val="20"/>
              </w:rPr>
              <w:t> </w:t>
            </w:r>
          </w:p>
          <w:p w:rsidRPr="00392172" w:rsidR="00FB7DEA" w:rsidP="00FB7DEA" w:rsidRDefault="00FB7DEA" w14:paraId="7CB02F3C" w14:textId="77777777">
            <w:pPr>
              <w:textAlignment w:val="baseline"/>
              <w:rPr>
                <w:rFonts w:ascii="Times New Roman" w:hAnsi="Times New Roman" w:eastAsia="Times New Roman" w:cs="Times New Roman"/>
              </w:rPr>
            </w:pPr>
            <w:r w:rsidRPr="00392172">
              <w:rPr>
                <w:rFonts w:ascii="Times New Roman" w:hAnsi="Times New Roman" w:eastAsia="Times New Roman" w:cs="Times New Roman"/>
                <w:sz w:val="20"/>
                <w:szCs w:val="20"/>
              </w:rPr>
              <w:t>    </w:t>
            </w:r>
          </w:p>
        </w:tc>
      </w:tr>
      <w:tr w:rsidRPr="00392172" w:rsidR="00FB7DEA" w:rsidTr="47A9A794"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92172" w:rsidR="00857F55" w:rsidP="00FB7DEA" w:rsidRDefault="00FB7DEA" w14:paraId="5A5FBAB1" w14:textId="70A5F7C3">
            <w:pPr>
              <w:textAlignment w:val="baseline"/>
              <w:rPr>
                <w:rFonts w:ascii="Times New Roman" w:hAnsi="Times New Roman" w:eastAsia="Times New Roman" w:cs="Times New Roman"/>
                <w:sz w:val="22"/>
                <w:szCs w:val="22"/>
              </w:rPr>
            </w:pPr>
            <w:r w:rsidRPr="00392172">
              <w:rPr>
                <w:rFonts w:ascii="Times New Roman" w:hAnsi="Times New Roman" w:eastAsia="Times New Roman" w:cs="Times New Roman"/>
                <w:b/>
                <w:bCs/>
                <w:sz w:val="22"/>
                <w:szCs w:val="22"/>
              </w:rPr>
              <w:t>Lesson Objectives: </w:t>
            </w:r>
            <w:r w:rsidRPr="00392172">
              <w:rPr>
                <w:rFonts w:ascii="Times New Roman" w:hAnsi="Times New Roman" w:eastAsia="Times New Roman" w:cs="Times New Roman"/>
                <w:sz w:val="22"/>
                <w:szCs w:val="22"/>
              </w:rPr>
              <w:t> </w:t>
            </w:r>
          </w:p>
          <w:p w:rsidRPr="008C60D0" w:rsidR="00857F55" w:rsidP="008C60D0" w:rsidRDefault="00857F55" w14:paraId="2A1EEAFA" w14:textId="4DFC8336">
            <w:pPr>
              <w:textAlignment w:val="baseline"/>
              <w:rPr>
                <w:rFonts w:ascii="Times New Roman" w:hAnsi="Times New Roman" w:eastAsia="Times New Roman" w:cs="Times New Roman"/>
                <w:sz w:val="22"/>
                <w:szCs w:val="22"/>
              </w:rPr>
            </w:pPr>
          </w:p>
          <w:p w:rsidRPr="008C60D0" w:rsidR="00295401" w:rsidP="008C60D0" w:rsidRDefault="00A7638C" w14:paraId="160073EA" w14:textId="12F6BF1C">
            <w:pPr>
              <w:pStyle w:val="ListParagraph"/>
              <w:numPr>
                <w:ilvl w:val="0"/>
                <w:numId w:val="22"/>
              </w:numPr>
              <w:textAlignment w:val="baseline"/>
              <w:rPr>
                <w:rFonts w:ascii="Times New Roman" w:hAnsi="Times New Roman" w:cs="Times New Roman"/>
                <w:sz w:val="22"/>
                <w:szCs w:val="22"/>
              </w:rPr>
            </w:pPr>
            <w:r w:rsidRPr="008C60D0">
              <w:rPr>
                <w:rFonts w:ascii="Times New Roman" w:hAnsi="Times New Roman" w:cs="Times New Roman"/>
                <w:sz w:val="22"/>
                <w:szCs w:val="22"/>
              </w:rPr>
              <w:t>Define the Four Noble Truths and the eightfold Noble Path</w:t>
            </w:r>
          </w:p>
          <w:p w:rsidRPr="008C60D0" w:rsidR="00295401" w:rsidP="008C60D0" w:rsidRDefault="00295401" w14:paraId="07E39282" w14:textId="784A048C">
            <w:pPr>
              <w:pStyle w:val="ListParagraph"/>
              <w:numPr>
                <w:ilvl w:val="0"/>
                <w:numId w:val="22"/>
              </w:numPr>
              <w:textAlignment w:val="baseline"/>
              <w:rPr>
                <w:rFonts w:ascii="Times New Roman" w:hAnsi="Times New Roman" w:cs="Times New Roman"/>
                <w:sz w:val="22"/>
                <w:szCs w:val="22"/>
              </w:rPr>
            </w:pPr>
            <w:r w:rsidRPr="008C60D0">
              <w:rPr>
                <w:rFonts w:ascii="Times New Roman" w:hAnsi="Times New Roman" w:cs="Times New Roman"/>
                <w:sz w:val="22"/>
                <w:szCs w:val="22"/>
              </w:rPr>
              <w:t>Understand the historical origins of Buddhism</w:t>
            </w:r>
          </w:p>
          <w:p w:rsidR="00295401" w:rsidP="008C60D0" w:rsidRDefault="00295401" w14:paraId="5FE489E6" w14:textId="35A5A5F8">
            <w:pPr>
              <w:pStyle w:val="ListParagraph"/>
              <w:numPr>
                <w:ilvl w:val="0"/>
                <w:numId w:val="22"/>
              </w:numPr>
              <w:textAlignment w:val="baseline"/>
              <w:rPr>
                <w:rFonts w:ascii="Times New Roman" w:hAnsi="Times New Roman" w:cs="Times New Roman"/>
                <w:sz w:val="22"/>
                <w:szCs w:val="22"/>
              </w:rPr>
            </w:pPr>
            <w:r w:rsidRPr="008C60D0">
              <w:rPr>
                <w:rFonts w:ascii="Times New Roman" w:hAnsi="Times New Roman" w:cs="Times New Roman"/>
                <w:sz w:val="22"/>
                <w:szCs w:val="22"/>
              </w:rPr>
              <w:t>Develop respect for other cultures and religions</w:t>
            </w:r>
          </w:p>
          <w:p w:rsidRPr="008C60D0" w:rsidR="008C60D0" w:rsidP="008C60D0" w:rsidRDefault="008C60D0" w14:paraId="1164EDEA" w14:textId="77777777">
            <w:pPr>
              <w:pStyle w:val="ListParagraph"/>
              <w:textAlignment w:val="baseline"/>
              <w:rPr>
                <w:rFonts w:ascii="Times New Roman" w:hAnsi="Times New Roman" w:cs="Times New Roman"/>
                <w:sz w:val="22"/>
                <w:szCs w:val="22"/>
              </w:rPr>
            </w:pPr>
          </w:p>
          <w:p w:rsidRPr="00295401" w:rsidR="00295401" w:rsidP="00295401" w:rsidRDefault="00295401" w14:paraId="5B11DBA3" w14:textId="094FFA3A">
            <w:pPr>
              <w:ind w:left="360"/>
              <w:textAlignment w:val="baseline"/>
            </w:pPr>
          </w:p>
        </w:tc>
      </w:tr>
      <w:tr w:rsidRPr="00392172" w:rsidR="00FB7DEA" w:rsidTr="47A9A794"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92172" w:rsidR="00FB7DEA" w:rsidP="00FB7DEA" w:rsidRDefault="00FB7DEA" w14:paraId="16F41073" w14:textId="77777777">
            <w:pPr>
              <w:jc w:val="center"/>
              <w:textAlignment w:val="baseline"/>
              <w:rPr>
                <w:rFonts w:ascii="Times New Roman" w:hAnsi="Times New Roman" w:eastAsia="Times New Roman" w:cs="Times New Roman"/>
              </w:rPr>
            </w:pPr>
            <w:r w:rsidRPr="00392172">
              <w:rPr>
                <w:rFonts w:ascii="Times New Roman" w:hAnsi="Times New Roman" w:eastAsia="Times New Roman" w:cs="Times New Roman"/>
                <w:b/>
                <w:bCs/>
                <w:sz w:val="22"/>
                <w:szCs w:val="22"/>
              </w:rPr>
              <w:t>Materials </w:t>
            </w:r>
            <w:r w:rsidRPr="00392172">
              <w:rPr>
                <w:rFonts w:ascii="Times New Roman" w:hAnsi="Times New Roman" w:eastAsia="Times New Roman" w:cs="Times New Roman"/>
                <w:sz w:val="22"/>
                <w:szCs w:val="22"/>
              </w:rPr>
              <w:t> </w:t>
            </w:r>
          </w:p>
        </w:tc>
      </w:tr>
      <w:tr w:rsidRPr="00392172" w:rsidR="00FB7DEA" w:rsidTr="47A9A794"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92172" w:rsidR="00FB7DEA" w:rsidP="00FB7DEA" w:rsidRDefault="00FB7DEA" w14:paraId="0AB03FFF" w14:textId="77777777">
            <w:pPr>
              <w:ind w:left="720"/>
              <w:textAlignment w:val="baseline"/>
              <w:rPr>
                <w:rFonts w:ascii="Times New Roman" w:hAnsi="Times New Roman" w:eastAsia="Times New Roman" w:cs="Times New Roman"/>
              </w:rPr>
            </w:pPr>
            <w:r w:rsidRPr="00392172">
              <w:rPr>
                <w:rFonts w:ascii="Times New Roman" w:hAnsi="Times New Roman" w:eastAsia="Times New Roman" w:cs="Times New Roman"/>
                <w:sz w:val="20"/>
                <w:szCs w:val="20"/>
              </w:rPr>
              <w:t> </w:t>
            </w:r>
          </w:p>
          <w:p w:rsidR="004F304B" w:rsidP="00D778A4" w:rsidRDefault="004F304B" w14:paraId="38E8D5E9" w14:textId="415CDFEA">
            <w:pPr>
              <w:pStyle w:val="ListParagraph"/>
              <w:numPr>
                <w:ilvl w:val="0"/>
                <w:numId w:val="15"/>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Images and information on Funerary Urn from Windows to the World Project</w:t>
            </w:r>
          </w:p>
          <w:p w:rsidRPr="00295401" w:rsidR="008B2C9B" w:rsidP="00D778A4" w:rsidRDefault="00A7638C" w14:paraId="6E38AB18" w14:textId="67FEE6CB">
            <w:pPr>
              <w:pStyle w:val="ListParagraph"/>
              <w:numPr>
                <w:ilvl w:val="0"/>
                <w:numId w:val="15"/>
              </w:numPr>
              <w:textAlignment w:val="baseline"/>
              <w:rPr>
                <w:rFonts w:ascii="Times New Roman" w:hAnsi="Times New Roman" w:eastAsia="Times New Roman" w:cs="Times New Roman"/>
                <w:sz w:val="22"/>
                <w:szCs w:val="22"/>
              </w:rPr>
            </w:pPr>
            <w:r w:rsidRPr="00295401">
              <w:rPr>
                <w:rFonts w:ascii="Times New Roman" w:hAnsi="Times New Roman" w:eastAsia="Times New Roman" w:cs="Times New Roman"/>
                <w:sz w:val="22"/>
                <w:szCs w:val="22"/>
              </w:rPr>
              <w:t xml:space="preserve">Video explaining </w:t>
            </w:r>
            <w:hyperlink w:history="1" r:id="rId6">
              <w:r w:rsidRPr="00295401">
                <w:rPr>
                  <w:rStyle w:val="Hyperlink"/>
                  <w:rFonts w:ascii="Times New Roman" w:hAnsi="Times New Roman" w:eastAsia="Times New Roman" w:cs="Times New Roman"/>
                  <w:sz w:val="22"/>
                  <w:szCs w:val="22"/>
                </w:rPr>
                <w:t>basics of Buddhism</w:t>
              </w:r>
            </w:hyperlink>
            <w:r w:rsidRPr="00295401">
              <w:rPr>
                <w:rFonts w:ascii="Times New Roman" w:hAnsi="Times New Roman" w:eastAsia="Times New Roman" w:cs="Times New Roman"/>
                <w:sz w:val="22"/>
                <w:szCs w:val="22"/>
              </w:rPr>
              <w:t xml:space="preserve"> </w:t>
            </w:r>
          </w:p>
          <w:p w:rsidRPr="00295401" w:rsidR="000E10B0" w:rsidP="00D778A4" w:rsidRDefault="000E10B0" w14:paraId="293BCA35" w14:textId="34F5746F">
            <w:pPr>
              <w:pStyle w:val="ListParagraph"/>
              <w:numPr>
                <w:ilvl w:val="0"/>
                <w:numId w:val="15"/>
              </w:numPr>
              <w:textAlignment w:val="baseline"/>
              <w:rPr>
                <w:rFonts w:ascii="Times New Roman" w:hAnsi="Times New Roman" w:eastAsia="Times New Roman" w:cs="Times New Roman"/>
                <w:sz w:val="22"/>
                <w:szCs w:val="22"/>
              </w:rPr>
            </w:pPr>
            <w:r w:rsidRPr="00295401">
              <w:rPr>
                <w:rFonts w:ascii="Times New Roman" w:hAnsi="Times New Roman" w:cs="Times New Roman"/>
                <w:color w:val="373839"/>
                <w:sz w:val="22"/>
                <w:szCs w:val="22"/>
                <w:shd w:val="clear" w:color="auto" w:fill="FFFFFF"/>
              </w:rPr>
              <w:t> </w:t>
            </w:r>
            <w:r w:rsidRPr="00295401" w:rsidR="00295401">
              <w:rPr>
                <w:rFonts w:ascii="Times New Roman" w:hAnsi="Times New Roman" w:cs="Times New Roman"/>
                <w:color w:val="373839"/>
                <w:sz w:val="22"/>
                <w:szCs w:val="22"/>
                <w:shd w:val="clear" w:color="auto" w:fill="FFFFFF"/>
              </w:rPr>
              <w:t xml:space="preserve">Book of Buddhist scripture: </w:t>
            </w:r>
            <w:hyperlink w:history="1" r:id="rId7">
              <w:r w:rsidRPr="00295401">
                <w:rPr>
                  <w:rStyle w:val="Hyperlink"/>
                  <w:rFonts w:ascii="Times New Roman" w:hAnsi="Times New Roman" w:cs="Times New Roman"/>
                  <w:sz w:val="22"/>
                  <w:szCs w:val="22"/>
                  <w:shd w:val="clear" w:color="auto" w:fill="FFFFFF"/>
                </w:rPr>
                <w:t>The Dhammapada</w:t>
              </w:r>
            </w:hyperlink>
          </w:p>
          <w:p w:rsidRPr="00295401" w:rsidR="000E10B0" w:rsidP="00D778A4" w:rsidRDefault="00000000" w14:paraId="309E6F9D" w14:textId="70D63FCA">
            <w:pPr>
              <w:pStyle w:val="ListParagraph"/>
              <w:numPr>
                <w:ilvl w:val="0"/>
                <w:numId w:val="15"/>
              </w:numPr>
              <w:textAlignment w:val="baseline"/>
              <w:rPr>
                <w:rFonts w:ascii="Times New Roman" w:hAnsi="Times New Roman" w:eastAsia="Times New Roman" w:cs="Times New Roman"/>
                <w:sz w:val="22"/>
                <w:szCs w:val="22"/>
              </w:rPr>
            </w:pPr>
            <w:hyperlink w:history="1" r:id="rId8">
              <w:r w:rsidRPr="00295401" w:rsidR="000E10B0">
                <w:rPr>
                  <w:rStyle w:val="Hyperlink"/>
                  <w:rFonts w:ascii="Times New Roman" w:hAnsi="Times New Roman" w:eastAsia="Times New Roman" w:cs="Times New Roman"/>
                  <w:sz w:val="22"/>
                  <w:szCs w:val="22"/>
                </w:rPr>
                <w:t>The story of Buddha’s life</w:t>
              </w:r>
            </w:hyperlink>
          </w:p>
          <w:p w:rsidRPr="00295401" w:rsidR="00295401" w:rsidP="00013EFB" w:rsidRDefault="00295401" w14:paraId="36FE57F5" w14:textId="68A60557">
            <w:pPr>
              <w:pStyle w:val="ListParagraph"/>
              <w:numPr>
                <w:ilvl w:val="0"/>
                <w:numId w:val="15"/>
              </w:numPr>
              <w:textAlignment w:val="baseline"/>
              <w:rPr>
                <w:rFonts w:ascii="Times New Roman" w:hAnsi="Times New Roman" w:eastAsia="Times New Roman" w:cs="Times New Roman"/>
                <w:sz w:val="22"/>
                <w:szCs w:val="22"/>
              </w:rPr>
            </w:pPr>
            <w:r w:rsidRPr="00295401">
              <w:rPr>
                <w:rFonts w:ascii="Times New Roman" w:hAnsi="Times New Roman" w:eastAsia="Times New Roman" w:cs="Times New Roman"/>
                <w:sz w:val="22"/>
                <w:szCs w:val="22"/>
              </w:rPr>
              <w:t xml:space="preserve">A woman </w:t>
            </w:r>
            <w:hyperlink w:history="1" r:id="rId9">
              <w:r w:rsidRPr="00295401">
                <w:rPr>
                  <w:rStyle w:val="Hyperlink"/>
                  <w:rFonts w:ascii="Times New Roman" w:hAnsi="Times New Roman" w:eastAsia="Times New Roman" w:cs="Times New Roman"/>
                  <w:sz w:val="22"/>
                  <w:szCs w:val="22"/>
                </w:rPr>
                <w:t>sharing her experience</w:t>
              </w:r>
            </w:hyperlink>
            <w:r w:rsidRPr="00295401">
              <w:rPr>
                <w:rFonts w:ascii="Times New Roman" w:hAnsi="Times New Roman" w:eastAsia="Times New Roman" w:cs="Times New Roman"/>
                <w:sz w:val="22"/>
                <w:szCs w:val="22"/>
              </w:rPr>
              <w:t xml:space="preserve"> of becoming a Buddhist monk. Explores the main tenants of Buddhism. </w:t>
            </w:r>
          </w:p>
          <w:p w:rsidRPr="00013EFB" w:rsidR="00013EFB" w:rsidP="00295401" w:rsidRDefault="00013EFB" w14:paraId="3829468F" w14:textId="212B632F">
            <w:pPr>
              <w:pStyle w:val="ListParagraph"/>
              <w:ind w:left="413"/>
              <w:textAlignment w:val="baseline"/>
              <w:rPr>
                <w:rFonts w:ascii="Times New Roman" w:hAnsi="Times New Roman" w:eastAsia="Times New Roman" w:cs="Times New Roman"/>
              </w:rPr>
            </w:pPr>
          </w:p>
        </w:tc>
      </w:tr>
      <w:tr w:rsidRPr="00392172" w:rsidR="00FB7DEA" w:rsidTr="47A9A794"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92172" w:rsidR="00FB7DEA" w:rsidP="00FB7DEA" w:rsidRDefault="00FB7DEA" w14:paraId="56C08941" w14:textId="77777777">
            <w:pPr>
              <w:jc w:val="center"/>
              <w:textAlignment w:val="baseline"/>
              <w:rPr>
                <w:rFonts w:ascii="Times New Roman" w:hAnsi="Times New Roman" w:eastAsia="Times New Roman" w:cs="Times New Roman"/>
              </w:rPr>
            </w:pPr>
            <w:r w:rsidRPr="00392172">
              <w:rPr>
                <w:rFonts w:ascii="Times New Roman" w:hAnsi="Times New Roman" w:eastAsia="Times New Roman" w:cs="Times New Roman"/>
                <w:b/>
                <w:bCs/>
                <w:sz w:val="22"/>
                <w:szCs w:val="22"/>
              </w:rPr>
              <w:t>Learning Plan</w:t>
            </w:r>
            <w:r w:rsidRPr="00392172">
              <w:rPr>
                <w:rFonts w:ascii="Times New Roman" w:hAnsi="Times New Roman" w:eastAsia="Times New Roman" w:cs="Times New Roman"/>
                <w:sz w:val="22"/>
                <w:szCs w:val="22"/>
              </w:rPr>
              <w:t> </w:t>
            </w:r>
          </w:p>
        </w:tc>
      </w:tr>
      <w:tr w:rsidRPr="00392172" w:rsidR="00FB7DEA" w:rsidTr="47A9A794"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FB7DEA" w:rsidP="00FB7DEA" w:rsidRDefault="00FB7DEA" w14:paraId="47A2ED94" w14:textId="0D052EEC">
            <w:pPr>
              <w:textAlignment w:val="baseline"/>
              <w:rPr>
                <w:rFonts w:ascii="Times New Roman" w:hAnsi="Times New Roman" w:eastAsia="Times New Roman" w:cs="Times New Roman"/>
                <w:sz w:val="22"/>
                <w:szCs w:val="22"/>
              </w:rPr>
            </w:pPr>
            <w:r w:rsidRPr="00392172">
              <w:rPr>
                <w:rFonts w:ascii="Times New Roman" w:hAnsi="Times New Roman" w:eastAsia="Times New Roman" w:cs="Times New Roman"/>
                <w:b/>
                <w:bCs/>
                <w:sz w:val="22"/>
                <w:szCs w:val="22"/>
              </w:rPr>
              <w:t>Activities </w:t>
            </w:r>
            <w:r w:rsidRPr="00392172">
              <w:rPr>
                <w:rFonts w:ascii="Times New Roman" w:hAnsi="Times New Roman" w:eastAsia="Times New Roman" w:cs="Times New Roman"/>
                <w:sz w:val="22"/>
                <w:szCs w:val="22"/>
              </w:rPr>
              <w:t> </w:t>
            </w:r>
          </w:p>
          <w:p w:rsidR="00A7638C" w:rsidP="00FB7DEA" w:rsidRDefault="00A7638C" w14:paraId="433553BD" w14:textId="77777777">
            <w:pPr>
              <w:textAlignment w:val="baseline"/>
              <w:rPr>
                <w:rFonts w:ascii="Times New Roman" w:hAnsi="Times New Roman" w:eastAsia="Times New Roman" w:cs="Times New Roman"/>
                <w:sz w:val="22"/>
                <w:szCs w:val="22"/>
              </w:rPr>
            </w:pPr>
          </w:p>
          <w:p w:rsidR="00013EFB" w:rsidP="00FB7DEA" w:rsidRDefault="00013EFB" w14:paraId="48085ED6" w14:textId="5770E3F2">
            <w:pPr>
              <w:textAlignment w:val="baseline"/>
              <w:rPr>
                <w:rFonts w:ascii="Times New Roman" w:hAnsi="Times New Roman" w:eastAsia="Times New Roman" w:cs="Times New Roman"/>
                <w:sz w:val="22"/>
                <w:szCs w:val="22"/>
              </w:rPr>
            </w:pPr>
            <w:r w:rsidRPr="47A9A794" w:rsidR="00013EFB">
              <w:rPr>
                <w:rFonts w:ascii="Times New Roman" w:hAnsi="Times New Roman" w:eastAsia="Times New Roman" w:cs="Times New Roman"/>
                <w:sz w:val="22"/>
                <w:szCs w:val="22"/>
              </w:rPr>
              <w:t>At the start of the lesson</w:t>
            </w:r>
            <w:r w:rsidRPr="47A9A794" w:rsidR="424ABEEB">
              <w:rPr>
                <w:rFonts w:ascii="Times New Roman" w:hAnsi="Times New Roman" w:eastAsia="Times New Roman" w:cs="Times New Roman"/>
                <w:sz w:val="22"/>
                <w:szCs w:val="22"/>
              </w:rPr>
              <w:t>,</w:t>
            </w:r>
            <w:r w:rsidRPr="47A9A794" w:rsidR="00013EFB">
              <w:rPr>
                <w:rFonts w:ascii="Times New Roman" w:hAnsi="Times New Roman" w:eastAsia="Times New Roman" w:cs="Times New Roman"/>
                <w:sz w:val="22"/>
                <w:szCs w:val="22"/>
              </w:rPr>
              <w:t xml:space="preserve"> it might be good to remind students that often when we learn about something new or something we </w:t>
            </w:r>
            <w:r w:rsidRPr="47A9A794" w:rsidR="00013EFB">
              <w:rPr>
                <w:rFonts w:ascii="Times New Roman" w:hAnsi="Times New Roman" w:eastAsia="Times New Roman" w:cs="Times New Roman"/>
                <w:sz w:val="22"/>
                <w:szCs w:val="22"/>
              </w:rPr>
              <w:t>aren’t</w:t>
            </w:r>
            <w:r w:rsidRPr="47A9A794" w:rsidR="00013EFB">
              <w:rPr>
                <w:rFonts w:ascii="Times New Roman" w:hAnsi="Times New Roman" w:eastAsia="Times New Roman" w:cs="Times New Roman"/>
                <w:sz w:val="22"/>
                <w:szCs w:val="22"/>
              </w:rPr>
              <w:t xml:space="preserve"> familiar with, we may experience some discomfort—sometimes that shows up like laughte</w:t>
            </w:r>
            <w:r w:rsidRPr="47A9A794" w:rsidR="00295401">
              <w:rPr>
                <w:rFonts w:ascii="Times New Roman" w:hAnsi="Times New Roman" w:eastAsia="Times New Roman" w:cs="Times New Roman"/>
                <w:sz w:val="22"/>
                <w:szCs w:val="22"/>
              </w:rPr>
              <w:t>r. Sometimes it just feels a little uncomfortable</w:t>
            </w:r>
            <w:r w:rsidRPr="47A9A794" w:rsidR="00013EFB">
              <w:rPr>
                <w:rFonts w:ascii="Times New Roman" w:hAnsi="Times New Roman" w:eastAsia="Times New Roman" w:cs="Times New Roman"/>
                <w:sz w:val="22"/>
                <w:szCs w:val="22"/>
              </w:rPr>
              <w:t xml:space="preserve">. The discomfort </w:t>
            </w:r>
            <w:r w:rsidRPr="47A9A794" w:rsidR="00013EFB">
              <w:rPr>
                <w:rFonts w:ascii="Times New Roman" w:hAnsi="Times New Roman" w:eastAsia="Times New Roman" w:cs="Times New Roman"/>
                <w:sz w:val="22"/>
                <w:szCs w:val="22"/>
              </w:rPr>
              <w:t>doesn’t</w:t>
            </w:r>
            <w:r w:rsidRPr="47A9A794" w:rsidR="00013EFB">
              <w:rPr>
                <w:rFonts w:ascii="Times New Roman" w:hAnsi="Times New Roman" w:eastAsia="Times New Roman" w:cs="Times New Roman"/>
                <w:sz w:val="22"/>
                <w:szCs w:val="22"/>
              </w:rPr>
              <w:t xml:space="preserve"> mean something is wrong. Laughter can be disrespectful. </w:t>
            </w:r>
            <w:r w:rsidRPr="47A9A794" w:rsidR="66904CFE">
              <w:rPr>
                <w:rFonts w:ascii="Times New Roman" w:hAnsi="Times New Roman" w:eastAsia="Times New Roman" w:cs="Times New Roman"/>
                <w:sz w:val="22"/>
                <w:szCs w:val="22"/>
              </w:rPr>
              <w:t>So,</w:t>
            </w:r>
            <w:r w:rsidRPr="47A9A794" w:rsidR="00013EFB">
              <w:rPr>
                <w:rFonts w:ascii="Times New Roman" w:hAnsi="Times New Roman" w:eastAsia="Times New Roman" w:cs="Times New Roman"/>
                <w:sz w:val="22"/>
                <w:szCs w:val="22"/>
              </w:rPr>
              <w:t xml:space="preserve"> if you feel uncomfortable or want to make a joke—that is okay, but that is a good moment to turn inside and sit with that feeling and investigate why that is showing up for you, rather than mocking or shutting down someone else’s beliefs. </w:t>
            </w:r>
          </w:p>
          <w:p w:rsidR="00013EFB" w:rsidP="00FB7DEA" w:rsidRDefault="00013EFB" w14:paraId="612D5695" w14:textId="77777777">
            <w:pPr>
              <w:textAlignment w:val="baseline"/>
              <w:rPr>
                <w:rFonts w:ascii="Times New Roman" w:hAnsi="Times New Roman" w:eastAsia="Times New Roman" w:cs="Times New Roman"/>
                <w:sz w:val="22"/>
                <w:szCs w:val="22"/>
              </w:rPr>
            </w:pPr>
          </w:p>
          <w:p w:rsidR="00295401" w:rsidP="00295401" w:rsidRDefault="004F304B" w14:paraId="304BB185" w14:textId="5238CC35">
            <w:pPr>
              <w:pStyle w:val="ListParagraph"/>
              <w:numPr>
                <w:ilvl w:val="0"/>
                <w:numId w:val="17"/>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S</w:t>
            </w:r>
            <w:r w:rsidR="0073184F">
              <w:rPr>
                <w:rFonts w:ascii="Times New Roman" w:hAnsi="Times New Roman" w:eastAsia="Times New Roman" w:cs="Times New Roman"/>
                <w:sz w:val="22"/>
                <w:szCs w:val="22"/>
              </w:rPr>
              <w:t xml:space="preserve">how </w:t>
            </w:r>
            <w:r w:rsidR="00295401">
              <w:rPr>
                <w:rFonts w:ascii="Times New Roman" w:hAnsi="Times New Roman" w:eastAsia="Times New Roman" w:cs="Times New Roman"/>
                <w:sz w:val="22"/>
                <w:szCs w:val="22"/>
              </w:rPr>
              <w:t xml:space="preserve">pictures of the funerary </w:t>
            </w:r>
            <w:r w:rsidR="0073184F">
              <w:rPr>
                <w:rFonts w:ascii="Times New Roman" w:hAnsi="Times New Roman" w:eastAsia="Times New Roman" w:cs="Times New Roman"/>
                <w:sz w:val="22"/>
                <w:szCs w:val="22"/>
              </w:rPr>
              <w:t xml:space="preserve">urn </w:t>
            </w:r>
            <w:r w:rsidR="00295401">
              <w:rPr>
                <w:rFonts w:ascii="Times New Roman" w:hAnsi="Times New Roman" w:eastAsia="Times New Roman" w:cs="Times New Roman"/>
                <w:sz w:val="22"/>
                <w:szCs w:val="22"/>
              </w:rPr>
              <w:t xml:space="preserve">from Windows to the World project </w:t>
            </w:r>
          </w:p>
          <w:p w:rsidR="00295401" w:rsidP="00295401" w:rsidRDefault="00295401" w14:paraId="09243B7C" w14:textId="52C0ED85">
            <w:pPr>
              <w:pStyle w:val="ListParagraph"/>
              <w:numPr>
                <w:ilvl w:val="0"/>
                <w:numId w:val="17"/>
              </w:numPr>
              <w:textAlignment w:val="baseline"/>
              <w:rPr>
                <w:rFonts w:ascii="Times New Roman" w:hAnsi="Times New Roman" w:eastAsia="Times New Roman" w:cs="Times New Roman"/>
                <w:sz w:val="22"/>
                <w:szCs w:val="22"/>
              </w:rPr>
            </w:pPr>
            <w:r w:rsidRPr="47A9A794" w:rsidR="00295401">
              <w:rPr>
                <w:rFonts w:ascii="Times New Roman" w:hAnsi="Times New Roman" w:eastAsia="Times New Roman" w:cs="Times New Roman"/>
                <w:sz w:val="22"/>
                <w:szCs w:val="22"/>
              </w:rPr>
              <w:t xml:space="preserve">Explain the general origins and ask students: What do you think/know about Buddhism? Ask them to </w:t>
            </w:r>
            <w:r w:rsidRPr="47A9A794" w:rsidR="3CB11272">
              <w:rPr>
                <w:rFonts w:ascii="Times New Roman" w:hAnsi="Times New Roman" w:eastAsia="Times New Roman" w:cs="Times New Roman"/>
                <w:sz w:val="22"/>
                <w:szCs w:val="22"/>
              </w:rPr>
              <w:t>reflect on</w:t>
            </w:r>
            <w:r w:rsidRPr="47A9A794" w:rsidR="00295401">
              <w:rPr>
                <w:rFonts w:ascii="Times New Roman" w:hAnsi="Times New Roman" w:eastAsia="Times New Roman" w:cs="Times New Roman"/>
                <w:sz w:val="22"/>
                <w:szCs w:val="22"/>
              </w:rPr>
              <w:t xml:space="preserve"> where they may have learned this information. </w:t>
            </w:r>
          </w:p>
          <w:p w:rsidR="00295401" w:rsidP="00295401" w:rsidRDefault="00295401" w14:paraId="5702B590" w14:textId="55F4EC11">
            <w:pPr>
              <w:pStyle w:val="ListParagraph"/>
              <w:numPr>
                <w:ilvl w:val="0"/>
                <w:numId w:val="17"/>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Have you ever spoken to someone who identifies as Buddhist? Explain how this will be a good opportunity to learn a lot more about a religion and way of life that is important to so many people in the world! </w:t>
            </w:r>
          </w:p>
          <w:p w:rsidR="004F304B" w:rsidP="00295401" w:rsidRDefault="004F304B" w14:paraId="0E493E43" w14:textId="453B0ED0">
            <w:pPr>
              <w:pStyle w:val="ListParagraph"/>
              <w:numPr>
                <w:ilvl w:val="0"/>
                <w:numId w:val="17"/>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Watch the video on Introduction to Buddhism </w:t>
            </w:r>
          </w:p>
          <w:p w:rsidR="00295401" w:rsidP="00295401" w:rsidRDefault="00295401" w14:paraId="1B3911CD" w14:textId="4C3CF7D3">
            <w:pPr>
              <w:pStyle w:val="ListParagraph"/>
              <w:numPr>
                <w:ilvl w:val="0"/>
                <w:numId w:val="17"/>
              </w:numPr>
              <w:textAlignment w:val="baseline"/>
              <w:rPr>
                <w:rFonts w:ascii="Times New Roman" w:hAnsi="Times New Roman" w:eastAsia="Times New Roman" w:cs="Times New Roman"/>
                <w:sz w:val="22"/>
                <w:szCs w:val="22"/>
              </w:rPr>
            </w:pPr>
            <w:r w:rsidRPr="47A9A794" w:rsidR="00295401">
              <w:rPr>
                <w:rFonts w:ascii="Times New Roman" w:hAnsi="Times New Roman" w:eastAsia="Times New Roman" w:cs="Times New Roman"/>
                <w:sz w:val="22"/>
                <w:szCs w:val="22"/>
              </w:rPr>
              <w:t xml:space="preserve">Introduce the Buddhist book of Scripture to students. Either have students access the scripture on a </w:t>
            </w:r>
            <w:r w:rsidRPr="47A9A794" w:rsidR="004F304B">
              <w:rPr>
                <w:rFonts w:ascii="Times New Roman" w:hAnsi="Times New Roman" w:eastAsia="Times New Roman" w:cs="Times New Roman"/>
                <w:sz w:val="22"/>
                <w:szCs w:val="22"/>
              </w:rPr>
              <w:t>device or</w:t>
            </w:r>
            <w:r w:rsidRPr="47A9A794" w:rsidR="00295401">
              <w:rPr>
                <w:rFonts w:ascii="Times New Roman" w:hAnsi="Times New Roman" w:eastAsia="Times New Roman" w:cs="Times New Roman"/>
                <w:sz w:val="22"/>
                <w:szCs w:val="22"/>
              </w:rPr>
              <w:t xml:space="preserve"> print out pages and have students pass them around. Ask students to read for a few minutes and highlight any verses or ideas that </w:t>
            </w:r>
            <w:r w:rsidRPr="47A9A794" w:rsidR="5C74199C">
              <w:rPr>
                <w:rFonts w:ascii="Times New Roman" w:hAnsi="Times New Roman" w:eastAsia="Times New Roman" w:cs="Times New Roman"/>
                <w:sz w:val="22"/>
                <w:szCs w:val="22"/>
              </w:rPr>
              <w:t xml:space="preserve">stick out </w:t>
            </w:r>
            <w:r w:rsidRPr="47A9A794" w:rsidR="00295401">
              <w:rPr>
                <w:rFonts w:ascii="Times New Roman" w:hAnsi="Times New Roman" w:eastAsia="Times New Roman" w:cs="Times New Roman"/>
                <w:sz w:val="22"/>
                <w:szCs w:val="22"/>
              </w:rPr>
              <w:t xml:space="preserve">to them. </w:t>
            </w:r>
          </w:p>
          <w:p w:rsidR="00295401" w:rsidP="00295401" w:rsidRDefault="00295401" w14:paraId="255DD2B5" w14:textId="7FC602C7">
            <w:pPr>
              <w:pStyle w:val="ListParagraph"/>
              <w:numPr>
                <w:ilvl w:val="0"/>
                <w:numId w:val="17"/>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You could have students write their answer on a sticky note and post it around the room. Then students could circulate around the room and read different pieces that stood out to their classmates. </w:t>
            </w:r>
          </w:p>
          <w:p w:rsidR="00295401" w:rsidP="00295401" w:rsidRDefault="00295401" w14:paraId="18C9FC7F" w14:textId="6A20F4CB">
            <w:pPr>
              <w:pStyle w:val="ListParagraph"/>
              <w:numPr>
                <w:ilvl w:val="0"/>
                <w:numId w:val="17"/>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Discuss with students some of their take aways or ideas they found meaningful </w:t>
            </w:r>
          </w:p>
          <w:p w:rsidR="00295401" w:rsidP="00295401" w:rsidRDefault="00295401" w14:paraId="1F0AD864" w14:textId="740AED58">
            <w:pPr>
              <w:pStyle w:val="ListParagraph"/>
              <w:numPr>
                <w:ilvl w:val="0"/>
                <w:numId w:val="17"/>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Either have students read together or tell them the story of Buddha’s life: highlight the Four Noble Truths</w:t>
            </w:r>
          </w:p>
          <w:p w:rsidR="00295401" w:rsidP="00295401" w:rsidRDefault="00295401" w14:paraId="63EC9FC2" w14:textId="2ECC891F">
            <w:pPr>
              <w:pStyle w:val="ListParagraph"/>
              <w:numPr>
                <w:ilvl w:val="0"/>
                <w:numId w:val="17"/>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Number students off 1-8 and have them each </w:t>
            </w:r>
            <w:r w:rsidR="003F4441">
              <w:rPr>
                <w:rFonts w:ascii="Times New Roman" w:hAnsi="Times New Roman" w:eastAsia="Times New Roman" w:cs="Times New Roman"/>
                <w:sz w:val="22"/>
                <w:szCs w:val="22"/>
              </w:rPr>
              <w:t xml:space="preserve">assigned to a step of the noble path. </w:t>
            </w:r>
          </w:p>
          <w:p w:rsidR="003F4441" w:rsidP="00295401" w:rsidRDefault="003F4441" w14:paraId="00CE8D71" w14:textId="51670E99">
            <w:pPr>
              <w:pStyle w:val="ListParagraph"/>
              <w:numPr>
                <w:ilvl w:val="0"/>
                <w:numId w:val="17"/>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Allow students to research their step and create a graphic (they could draw this or create something digital). </w:t>
            </w:r>
          </w:p>
          <w:p w:rsidR="003F4441" w:rsidP="00295401" w:rsidRDefault="003F4441" w14:paraId="380028BE" w14:textId="2B04F934">
            <w:pPr>
              <w:pStyle w:val="ListParagraph"/>
              <w:numPr>
                <w:ilvl w:val="0"/>
                <w:numId w:val="17"/>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Then give students time to teach each other about the step they learned about. </w:t>
            </w:r>
          </w:p>
          <w:p w:rsidR="003F4441" w:rsidP="003F4441" w:rsidRDefault="003F4441" w14:paraId="44F4BF38" w14:textId="77777777">
            <w:pPr>
              <w:textAlignment w:val="baseline"/>
              <w:rPr>
                <w:rFonts w:ascii="Times New Roman" w:hAnsi="Times New Roman" w:eastAsia="Times New Roman" w:cs="Times New Roman"/>
                <w:sz w:val="22"/>
                <w:szCs w:val="22"/>
              </w:rPr>
            </w:pPr>
          </w:p>
          <w:p w:rsidR="003F4441" w:rsidP="003F4441" w:rsidRDefault="003F4441" w14:paraId="3BB72CDD" w14:textId="57DE4B47">
            <w:pPr>
              <w:textAlignment w:val="baseline"/>
              <w:rPr>
                <w:rFonts w:ascii="Times New Roman" w:hAnsi="Times New Roman" w:eastAsia="Times New Roman" w:cs="Times New Roman"/>
                <w:sz w:val="22"/>
                <w:szCs w:val="22"/>
              </w:rPr>
            </w:pPr>
            <w:r w:rsidRPr="47A9A794" w:rsidR="003F4441">
              <w:rPr>
                <w:rFonts w:ascii="Times New Roman" w:hAnsi="Times New Roman" w:eastAsia="Times New Roman" w:cs="Times New Roman"/>
                <w:sz w:val="22"/>
                <w:szCs w:val="22"/>
              </w:rPr>
              <w:t xml:space="preserve">As the phase of this lesson allow students to learn more about Buddhism from a person who </w:t>
            </w:r>
            <w:r w:rsidRPr="47A9A794" w:rsidR="00E84337">
              <w:rPr>
                <w:rFonts w:ascii="Times New Roman" w:hAnsi="Times New Roman" w:eastAsia="Times New Roman" w:cs="Times New Roman"/>
                <w:sz w:val="22"/>
                <w:szCs w:val="22"/>
              </w:rPr>
              <w:t>practices</w:t>
            </w:r>
            <w:r w:rsidRPr="47A9A794" w:rsidR="003F4441">
              <w:rPr>
                <w:rFonts w:ascii="Times New Roman" w:hAnsi="Times New Roman" w:eastAsia="Times New Roman" w:cs="Times New Roman"/>
                <w:sz w:val="22"/>
                <w:szCs w:val="22"/>
              </w:rPr>
              <w:t xml:space="preserve"> and lives the beliefs! Introduce the video by explaining to students that many people who practice Buddhism </w:t>
            </w:r>
            <w:r w:rsidRPr="47A9A794" w:rsidR="003F4441">
              <w:rPr>
                <w:rFonts w:ascii="Times New Roman" w:hAnsi="Times New Roman" w:eastAsia="Times New Roman" w:cs="Times New Roman"/>
                <w:sz w:val="22"/>
                <w:szCs w:val="22"/>
              </w:rPr>
              <w:t>aren’t</w:t>
            </w:r>
            <w:r w:rsidRPr="47A9A794" w:rsidR="003F4441">
              <w:rPr>
                <w:rFonts w:ascii="Times New Roman" w:hAnsi="Times New Roman" w:eastAsia="Times New Roman" w:cs="Times New Roman"/>
                <w:sz w:val="22"/>
                <w:szCs w:val="22"/>
              </w:rPr>
              <w:t xml:space="preserve"> monks, but th</w:t>
            </w:r>
            <w:r w:rsidRPr="47A9A794" w:rsidR="36E84C3D">
              <w:rPr>
                <w:rFonts w:ascii="Times New Roman" w:hAnsi="Times New Roman" w:eastAsia="Times New Roman" w:cs="Times New Roman"/>
                <w:sz w:val="22"/>
                <w:szCs w:val="22"/>
              </w:rPr>
              <w:t>e woman in this video is</w:t>
            </w:r>
            <w:r w:rsidRPr="47A9A794" w:rsidR="003F4441">
              <w:rPr>
                <w:rFonts w:ascii="Times New Roman" w:hAnsi="Times New Roman" w:eastAsia="Times New Roman" w:cs="Times New Roman"/>
                <w:sz w:val="22"/>
                <w:szCs w:val="22"/>
              </w:rPr>
              <w:t xml:space="preserve">. Prepare students for the video by explaining the woman had a </w:t>
            </w:r>
            <w:r w:rsidRPr="47A9A794" w:rsidR="15F95220">
              <w:rPr>
                <w:rFonts w:ascii="Times New Roman" w:hAnsi="Times New Roman" w:eastAsia="Times New Roman" w:cs="Times New Roman"/>
                <w:sz w:val="22"/>
                <w:szCs w:val="22"/>
              </w:rPr>
              <w:t>traumatic</w:t>
            </w:r>
            <w:r w:rsidRPr="47A9A794" w:rsidR="003F4441">
              <w:rPr>
                <w:rFonts w:ascii="Times New Roman" w:hAnsi="Times New Roman" w:eastAsia="Times New Roman" w:cs="Times New Roman"/>
                <w:sz w:val="22"/>
                <w:szCs w:val="22"/>
              </w:rPr>
              <w:t xml:space="preserve"> experience where she was held at gun point in Indonesia. From there, she started on a path to Buddhism. (you can play the video at 1.25 speed)</w:t>
            </w:r>
          </w:p>
          <w:p w:rsidR="003F4441" w:rsidP="003F4441" w:rsidRDefault="003F4441" w14:paraId="09BCA7E7" w14:textId="77777777">
            <w:pPr>
              <w:textAlignment w:val="baseline"/>
              <w:rPr>
                <w:rFonts w:ascii="Times New Roman" w:hAnsi="Times New Roman" w:eastAsia="Times New Roman" w:cs="Times New Roman"/>
                <w:sz w:val="22"/>
                <w:szCs w:val="22"/>
              </w:rPr>
            </w:pPr>
          </w:p>
          <w:p w:rsidR="003F4441" w:rsidP="003F4441" w:rsidRDefault="003F4441" w14:paraId="0504B427" w14:textId="721C7E5B">
            <w:pPr>
              <w:pStyle w:val="ListParagraph"/>
              <w:numPr>
                <w:ilvl w:val="0"/>
                <w:numId w:val="17"/>
              </w:num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Ask students to take notes during the video on ideas that stand out to them</w:t>
            </w:r>
          </w:p>
          <w:p w:rsidRPr="003F4441" w:rsidR="003F4441" w:rsidP="003F4441" w:rsidRDefault="003F4441" w14:paraId="095B581C" w14:textId="77777777">
            <w:pPr>
              <w:pStyle w:val="ListParagraph"/>
              <w:textAlignment w:val="baseline"/>
              <w:rPr>
                <w:rFonts w:ascii="Times New Roman" w:hAnsi="Times New Roman" w:eastAsia="Times New Roman" w:cs="Times New Roman"/>
                <w:sz w:val="22"/>
                <w:szCs w:val="22"/>
              </w:rPr>
            </w:pPr>
          </w:p>
          <w:p w:rsidRPr="00392172" w:rsidR="00A7638C" w:rsidP="00FB7DEA" w:rsidRDefault="00A7638C" w14:paraId="235DE2B8" w14:textId="07F56A1F">
            <w:pPr>
              <w:textAlignment w:val="baseline"/>
              <w:rPr>
                <w:rFonts w:ascii="Times New Roman" w:hAnsi="Times New Roman" w:eastAsia="Times New Roman" w:cs="Times New Roman"/>
                <w:sz w:val="22"/>
                <w:szCs w:val="22"/>
              </w:rPr>
            </w:pPr>
          </w:p>
          <w:p w:rsidR="00A7638C" w:rsidP="00A7638C" w:rsidRDefault="00A7638C" w14:paraId="2D9FE9BD" w14:textId="77777777">
            <w:pPr>
              <w:textAlignment w:val="baseline"/>
              <w:rPr>
                <w:rFonts w:ascii="Times New Roman" w:hAnsi="Times New Roman" w:eastAsia="Times New Roman" w:cs="Times New Roman"/>
                <w:sz w:val="20"/>
                <w:szCs w:val="20"/>
              </w:rPr>
            </w:pPr>
          </w:p>
          <w:p w:rsidRPr="00A7638C" w:rsidR="008B2C9B" w:rsidP="00A7638C" w:rsidRDefault="008B2C9B" w14:paraId="2DE775B9" w14:textId="5EC70D4A">
            <w:pPr>
              <w:textAlignment w:val="baseline"/>
              <w:rPr>
                <w:rFonts w:ascii="Times New Roman" w:hAnsi="Times New Roman" w:eastAsia="Times New Roman" w:cs="Times New Roman"/>
                <w:sz w:val="20"/>
                <w:szCs w:val="20"/>
              </w:rPr>
            </w:pPr>
            <w:r w:rsidRPr="00A7638C">
              <w:rPr>
                <w:rFonts w:ascii="Times New Roman" w:hAnsi="Times New Roman" w:eastAsia="Times New Roman" w:cs="Times New Roman"/>
                <w:sz w:val="20"/>
                <w:szCs w:val="20"/>
              </w:rPr>
              <w:t xml:space="preserve"> </w:t>
            </w:r>
          </w:p>
        </w:tc>
      </w:tr>
      <w:tr w:rsidRPr="00392172" w:rsidR="00FB7DEA" w:rsidTr="47A9A794"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92172" w:rsidR="00FB7DEA" w:rsidP="00FB7DEA" w:rsidRDefault="00FB7DEA" w14:paraId="347DB042" w14:textId="77777777">
            <w:pPr>
              <w:textAlignment w:val="baseline"/>
              <w:rPr>
                <w:rFonts w:ascii="Times New Roman" w:hAnsi="Times New Roman" w:eastAsia="Times New Roman" w:cs="Times New Roman"/>
              </w:rPr>
            </w:pPr>
            <w:r w:rsidRPr="00392172">
              <w:rPr>
                <w:rFonts w:ascii="Times New Roman" w:hAnsi="Times New Roman" w:eastAsia="Times New Roman" w:cs="Times New Roman"/>
                <w:b/>
                <w:bCs/>
                <w:sz w:val="22"/>
                <w:szCs w:val="22"/>
              </w:rPr>
              <w:lastRenderedPageBreak/>
              <w:t>Assessment Suggestions </w:t>
            </w:r>
            <w:r w:rsidRPr="00392172">
              <w:rPr>
                <w:rFonts w:ascii="Times New Roman" w:hAnsi="Times New Roman" w:eastAsia="Times New Roman" w:cs="Times New Roman"/>
                <w:sz w:val="20"/>
                <w:szCs w:val="20"/>
              </w:rPr>
              <w:t>  </w:t>
            </w:r>
          </w:p>
          <w:p w:rsidRPr="00392172" w:rsidR="00FB7DEA" w:rsidP="00FB7DEA" w:rsidRDefault="00FB7DEA" w14:paraId="54DFA652" w14:textId="07E092E6">
            <w:pPr>
              <w:textAlignment w:val="baseline"/>
              <w:rPr>
                <w:rFonts w:ascii="Times New Roman" w:hAnsi="Times New Roman" w:eastAsia="Times New Roman" w:cs="Times New Roman"/>
                <w:sz w:val="22"/>
                <w:szCs w:val="22"/>
              </w:rPr>
            </w:pPr>
            <w:r w:rsidRPr="00392172">
              <w:rPr>
                <w:rFonts w:ascii="Times New Roman" w:hAnsi="Times New Roman" w:eastAsia="Times New Roman" w:cs="Times New Roman"/>
                <w:sz w:val="22"/>
                <w:szCs w:val="22"/>
              </w:rPr>
              <w:t> </w:t>
            </w:r>
          </w:p>
          <w:p w:rsidRPr="008C60D0" w:rsidR="000F7581" w:rsidP="00573B09" w:rsidRDefault="000F7581" w14:paraId="1509A8D3" w14:textId="5599BC1E">
            <w:pPr>
              <w:textAlignment w:val="baseline"/>
              <w:rPr>
                <w:rFonts w:ascii="Times New Roman" w:hAnsi="Times New Roman" w:eastAsia="Times New Roman" w:cs="Times New Roman"/>
                <w:sz w:val="22"/>
                <w:szCs w:val="22"/>
              </w:rPr>
            </w:pPr>
            <w:r w:rsidRPr="00392172">
              <w:rPr>
                <w:rFonts w:ascii="Times New Roman" w:hAnsi="Times New Roman" w:eastAsia="Times New Roman" w:cs="Times New Roman"/>
              </w:rPr>
              <w:t xml:space="preserve"> </w:t>
            </w:r>
            <w:r w:rsidRPr="008C60D0" w:rsidR="003F4441">
              <w:rPr>
                <w:rFonts w:ascii="Times New Roman" w:hAnsi="Times New Roman" w:eastAsia="Times New Roman" w:cs="Times New Roman"/>
                <w:sz w:val="22"/>
                <w:szCs w:val="22"/>
              </w:rPr>
              <w:t xml:space="preserve">Have students turn in their graphic of the eight-fold path. </w:t>
            </w:r>
          </w:p>
          <w:p w:rsidRPr="008C60D0" w:rsidR="003F4441" w:rsidP="00573B09" w:rsidRDefault="003F4441" w14:paraId="7EC66C34" w14:textId="77777777">
            <w:pPr>
              <w:textAlignment w:val="baseline"/>
              <w:rPr>
                <w:rFonts w:ascii="Times New Roman" w:hAnsi="Times New Roman" w:eastAsia="Times New Roman" w:cs="Times New Roman"/>
                <w:sz w:val="22"/>
                <w:szCs w:val="22"/>
              </w:rPr>
            </w:pPr>
          </w:p>
          <w:p w:rsidRPr="00392172" w:rsidR="003F4441" w:rsidP="00573B09" w:rsidRDefault="003F4441" w14:paraId="4D34F5E8" w14:textId="732F8020">
            <w:pPr>
              <w:textAlignment w:val="baseline"/>
              <w:rPr>
                <w:rFonts w:ascii="Times New Roman" w:hAnsi="Times New Roman" w:eastAsia="Times New Roman" w:cs="Times New Roman"/>
              </w:rPr>
            </w:pPr>
            <w:r w:rsidRPr="008C60D0">
              <w:rPr>
                <w:rFonts w:ascii="Times New Roman" w:hAnsi="Times New Roman" w:eastAsia="Times New Roman" w:cs="Times New Roman"/>
                <w:sz w:val="22"/>
                <w:szCs w:val="22"/>
              </w:rPr>
              <w:t>Students could write a paragraph about what they have learned about Buddhism</w:t>
            </w:r>
          </w:p>
        </w:tc>
      </w:tr>
      <w:tr w:rsidRPr="00392172" w:rsidR="00FB7DEA" w:rsidTr="47A9A794"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92172" w:rsidR="00FB7DEA" w:rsidP="00FB7DEA" w:rsidRDefault="00FB7DEA" w14:paraId="0DAC2C6E" w14:textId="77777777">
            <w:pPr>
              <w:textAlignment w:val="baseline"/>
              <w:rPr>
                <w:rFonts w:ascii="Times New Roman" w:hAnsi="Times New Roman" w:eastAsia="Times New Roman" w:cs="Times New Roman"/>
              </w:rPr>
            </w:pPr>
            <w:r w:rsidRPr="00392172">
              <w:rPr>
                <w:rFonts w:ascii="Times New Roman" w:hAnsi="Times New Roman" w:eastAsia="Times New Roman" w:cs="Times New Roman"/>
                <w:b/>
                <w:bCs/>
                <w:sz w:val="22"/>
                <w:szCs w:val="22"/>
              </w:rPr>
              <w:t>Extensions </w:t>
            </w:r>
            <w:r w:rsidRPr="00392172">
              <w:rPr>
                <w:rFonts w:ascii="Times New Roman" w:hAnsi="Times New Roman" w:eastAsia="Times New Roman" w:cs="Times New Roman"/>
                <w:sz w:val="22"/>
                <w:szCs w:val="22"/>
              </w:rPr>
              <w:t> </w:t>
            </w:r>
          </w:p>
          <w:p w:rsidRPr="00392172" w:rsidR="00FB7DEA" w:rsidP="00FB7DEA" w:rsidRDefault="00FB7DEA" w14:paraId="213138DA" w14:textId="77777777">
            <w:pPr>
              <w:textAlignment w:val="baseline"/>
              <w:rPr>
                <w:rFonts w:ascii="Times New Roman" w:hAnsi="Times New Roman" w:eastAsia="Times New Roman" w:cs="Times New Roman"/>
              </w:rPr>
            </w:pPr>
            <w:r w:rsidRPr="00392172">
              <w:rPr>
                <w:rFonts w:ascii="Times New Roman" w:hAnsi="Times New Roman" w:eastAsia="Times New Roman" w:cs="Times New Roman"/>
                <w:sz w:val="22"/>
                <w:szCs w:val="22"/>
              </w:rPr>
              <w:t> </w:t>
            </w:r>
          </w:p>
          <w:p w:rsidR="0035372C" w:rsidP="00274B27" w:rsidRDefault="003F4441" w14:paraId="5CBDC7D8" w14:textId="77777777">
            <w:pPr>
              <w:textAlignment w:val="baseline"/>
              <w:rPr>
                <w:rFonts w:ascii="Times New Roman" w:hAnsi="Times New Roman" w:eastAsia="Times New Roman" w:cs="Times New Roman"/>
                <w:sz w:val="22"/>
                <w:szCs w:val="22"/>
              </w:rPr>
            </w:pPr>
            <w:r>
              <w:rPr>
                <w:rFonts w:ascii="Times New Roman" w:hAnsi="Times New Roman" w:eastAsia="Times New Roman" w:cs="Times New Roman"/>
                <w:sz w:val="22"/>
                <w:szCs w:val="22"/>
              </w:rPr>
              <w:t>Students could</w:t>
            </w:r>
            <w:r w:rsidRPr="003F4441" w:rsidR="00A7638C">
              <w:rPr>
                <w:rFonts w:ascii="Times New Roman" w:hAnsi="Times New Roman" w:eastAsia="Times New Roman" w:cs="Times New Roman"/>
                <w:sz w:val="22"/>
                <w:szCs w:val="22"/>
              </w:rPr>
              <w:t xml:space="preserve"> make a video comparing Buddhism with a different world religion you have studied about this year. </w:t>
            </w:r>
          </w:p>
          <w:p w:rsidR="0035372C" w:rsidP="00274B27" w:rsidRDefault="0035372C" w14:paraId="160A47A7" w14:textId="77777777">
            <w:pPr>
              <w:textAlignment w:val="baseline"/>
              <w:rPr>
                <w:rFonts w:ascii="Times New Roman" w:hAnsi="Times New Roman" w:eastAsia="Times New Roman" w:cs="Times New Roman"/>
                <w:sz w:val="22"/>
                <w:szCs w:val="22"/>
              </w:rPr>
            </w:pPr>
          </w:p>
          <w:p w:rsidRPr="00392172" w:rsidR="000F504E" w:rsidP="47A9A794" w:rsidRDefault="000F504E" w14:paraId="664D623D" w14:textId="1C6DEFAA">
            <w:pPr>
              <w:textAlignment w:val="baseline"/>
              <w:rPr>
                <w:rFonts w:ascii="Times New Roman" w:hAnsi="Times New Roman" w:eastAsia="Times New Roman" w:cs="Times New Roman"/>
                <w:sz w:val="22"/>
                <w:szCs w:val="22"/>
              </w:rPr>
            </w:pPr>
            <w:r w:rsidRPr="47A9A794" w:rsidR="00A7638C">
              <w:rPr>
                <w:rFonts w:ascii="Times New Roman" w:hAnsi="Times New Roman" w:eastAsia="Times New Roman" w:cs="Times New Roman"/>
                <w:sz w:val="22"/>
                <w:szCs w:val="22"/>
              </w:rPr>
              <w:t>This is a good model text: https://www.youtube.com/watch?v=n8bmOXdyJH</w:t>
            </w:r>
          </w:p>
        </w:tc>
      </w:tr>
    </w:tbl>
    <w:p w:rsidRPr="00392172" w:rsidR="00EC1A48" w:rsidP="002D51F8" w:rsidRDefault="0035372C" w14:paraId="46F7ABA3" w14:textId="03DBD82B">
      <w:pPr>
        <w:jc w:val="center"/>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lastRenderedPageBreak/>
        <w:t>Funerary Urn</w:t>
      </w:r>
      <w:r w:rsidRPr="00392172" w:rsidR="007718D6">
        <w:rPr>
          <w:rFonts w:ascii="Times New Roman" w:hAnsi="Times New Roman" w:eastAsia="Times New Roman" w:cs="Times New Roman"/>
          <w:sz w:val="28"/>
          <w:szCs w:val="28"/>
          <w:u w:val="single"/>
        </w:rPr>
        <w:t xml:space="preserve"> Activity Possibilities</w:t>
      </w:r>
    </w:p>
    <w:p w:rsidRPr="00392172" w:rsidR="007718D6" w:rsidRDefault="007718D6" w14:paraId="1EC29951" w14:textId="52322393">
      <w:pPr>
        <w:rPr>
          <w:rFonts w:ascii="Times New Roman" w:hAnsi="Times New Roman" w:eastAsia="Times New Roman" w:cs="Times New Roman"/>
        </w:rPr>
      </w:pPr>
    </w:p>
    <w:p w:rsidRPr="00392172" w:rsidR="005E3025" w:rsidP="002604DE" w:rsidRDefault="005E3025" w14:paraId="688BAE1E" w14:textId="5EC64E0B">
      <w:pPr>
        <w:pBdr>
          <w:bottom w:val="single" w:color="auto" w:sz="4" w:space="1"/>
        </w:pBdr>
        <w:rPr>
          <w:rFonts w:ascii="Times New Roman" w:hAnsi="Times New Roman" w:eastAsia="Times New Roman" w:cs="Times New Roman"/>
        </w:rPr>
      </w:pPr>
      <w:r w:rsidRPr="00392172">
        <w:rPr>
          <w:rFonts w:ascii="Times New Roman" w:hAnsi="Times New Roman" w:eastAsia="Times New Roman" w:cs="Times New Roman"/>
        </w:rPr>
        <w:t xml:space="preserve">Some of the best opportunities for education are </w:t>
      </w:r>
      <w:proofErr w:type="gramStart"/>
      <w:r w:rsidRPr="00392172">
        <w:rPr>
          <w:rFonts w:ascii="Times New Roman" w:hAnsi="Times New Roman" w:eastAsia="Times New Roman" w:cs="Times New Roman"/>
          <w:i/>
          <w:iCs/>
        </w:rPr>
        <w:t>integrative</w:t>
      </w:r>
      <w:r w:rsidRPr="00392172">
        <w:rPr>
          <w:rFonts w:ascii="Times New Roman" w:hAnsi="Times New Roman" w:eastAsia="Times New Roman" w:cs="Times New Roman"/>
        </w:rPr>
        <w:t>—meaning</w:t>
      </w:r>
      <w:proofErr w:type="gramEnd"/>
      <w:r w:rsidRPr="00392172">
        <w:rPr>
          <w:rFonts w:ascii="Times New Roman" w:hAnsi="Times New Roman" w:eastAsia="Times New Roman" w:cs="Times New Roman"/>
        </w:rPr>
        <w:t xml:space="preserve"> that students are able to make connections across disciplines to reinforce the knowledge that they are developing. For example, they may be learning about Renaissance Italy in World Studies at the same time that they read Dante’s </w:t>
      </w:r>
      <w:r w:rsidRPr="00392172">
        <w:rPr>
          <w:rFonts w:ascii="Times New Roman" w:hAnsi="Times New Roman" w:eastAsia="Times New Roman" w:cs="Times New Roman"/>
          <w:i/>
          <w:iCs/>
        </w:rPr>
        <w:t>Inferno</w:t>
      </w:r>
      <w:r w:rsidRPr="00392172">
        <w:rPr>
          <w:rFonts w:ascii="Times New Roman" w:hAnsi="Times New Roman" w:eastAsia="Times New Roman" w:cs="Times New Roman"/>
        </w:rPr>
        <w:t xml:space="preserve"> in English</w:t>
      </w:r>
      <w:r w:rsidRPr="00392172" w:rsidR="002604DE">
        <w:rPr>
          <w:rFonts w:ascii="Times New Roman" w:hAnsi="Times New Roman" w:eastAsia="Times New Roman" w:cs="Times New Roman"/>
        </w:rPr>
        <w:t xml:space="preserve"> class while also studying Botticelli in Art. Feel free to combine and adapt some of the ideas across disciplines and standards to best suit your particular context. You can also collaborate with other teachers at your school or supplement the resources provided by contacting your librarian.</w:t>
      </w:r>
    </w:p>
    <w:p w:rsidRPr="00392172" w:rsidR="002604DE" w:rsidP="002604DE" w:rsidRDefault="002604DE" w14:paraId="78ACE02C" w14:textId="1B20F292">
      <w:pPr>
        <w:pBdr>
          <w:bottom w:val="single" w:color="auto" w:sz="4" w:space="1"/>
        </w:pBdr>
        <w:rPr>
          <w:rFonts w:ascii="Times New Roman" w:hAnsi="Times New Roman" w:eastAsia="Times New Roman" w:cs="Times New Roman"/>
        </w:rPr>
      </w:pPr>
    </w:p>
    <w:p w:rsidRPr="00392172" w:rsidR="002604DE" w:rsidP="002604DE" w:rsidRDefault="002604DE" w14:paraId="5A0684CF" w14:textId="6258CDB5">
      <w:pPr>
        <w:pBdr>
          <w:bottom w:val="single" w:color="auto" w:sz="4" w:space="1"/>
        </w:pBdr>
        <w:rPr>
          <w:rFonts w:ascii="Times New Roman" w:hAnsi="Times New Roman" w:eastAsia="Times New Roman" w:cs="Times New Roman"/>
          <w:b/>
          <w:bCs/>
        </w:rPr>
      </w:pPr>
      <w:r w:rsidRPr="00392172">
        <w:rPr>
          <w:rFonts w:ascii="Times New Roman" w:hAnsi="Times New Roman" w:eastAsia="Times New Roman" w:cs="Times New Roman"/>
          <w:b/>
          <w:bCs/>
        </w:rPr>
        <w:t>Note: The following ideas are meant to give general guidance for teachers to include artifacts and other material culture in their classrooms. They are not meant to be treated as comprehensive activities or lessons</w:t>
      </w:r>
      <w:r w:rsidRPr="00392172" w:rsidR="009F33B2">
        <w:rPr>
          <w:rFonts w:ascii="Times New Roman" w:hAnsi="Times New Roman" w:eastAsia="Times New Roman" w:cs="Times New Roman"/>
          <w:b/>
          <w:bCs/>
        </w:rPr>
        <w:t xml:space="preserve"> that are one-size-fits-all for any classroom.</w:t>
      </w:r>
      <w:r w:rsidRPr="00392172">
        <w:rPr>
          <w:rFonts w:ascii="Times New Roman" w:hAnsi="Times New Roman" w:eastAsia="Times New Roman" w:cs="Times New Roman"/>
          <w:b/>
          <w:bCs/>
        </w:rPr>
        <w:t xml:space="preserve"> </w:t>
      </w:r>
      <w:r w:rsidRPr="00392172" w:rsidR="009F33B2">
        <w:rPr>
          <w:rFonts w:ascii="Times New Roman" w:hAnsi="Times New Roman" w:eastAsia="Times New Roman" w:cs="Times New Roman"/>
          <w:b/>
          <w:bCs/>
        </w:rPr>
        <w:t xml:space="preserve">They </w:t>
      </w:r>
      <w:r w:rsidRPr="00392172">
        <w:rPr>
          <w:rFonts w:ascii="Times New Roman" w:hAnsi="Times New Roman" w:eastAsia="Times New Roman" w:cs="Times New Roman"/>
          <w:b/>
          <w:bCs/>
        </w:rPr>
        <w:t xml:space="preserve">should be personalized to best fit the needs of a teacher’s individual </w:t>
      </w:r>
      <w:r w:rsidRPr="00392172" w:rsidR="009F33B2">
        <w:rPr>
          <w:rFonts w:ascii="Times New Roman" w:hAnsi="Times New Roman" w:eastAsia="Times New Roman" w:cs="Times New Roman"/>
          <w:b/>
          <w:bCs/>
        </w:rPr>
        <w:t xml:space="preserve">context in accordance with prior student learning, student abilities, available resources, and any curricular guidance. </w:t>
      </w:r>
    </w:p>
    <w:p w:rsidRPr="00392172" w:rsidR="002604DE" w:rsidP="002604DE" w:rsidRDefault="002604DE" w14:paraId="11A5A91E" w14:textId="77777777">
      <w:pPr>
        <w:pBdr>
          <w:bottom w:val="single" w:color="auto" w:sz="4" w:space="1"/>
        </w:pBdr>
        <w:rPr>
          <w:rFonts w:ascii="Times New Roman" w:hAnsi="Times New Roman" w:eastAsia="Times New Roman" w:cs="Times New Roman"/>
        </w:rPr>
      </w:pPr>
    </w:p>
    <w:p w:rsidRPr="00392172" w:rsidR="005E3025" w:rsidRDefault="005E3025" w14:paraId="2AC23310" w14:textId="77777777">
      <w:pPr>
        <w:rPr>
          <w:rFonts w:ascii="Times New Roman" w:hAnsi="Times New Roman" w:eastAsia="Times New Roman" w:cs="Times New Roman"/>
        </w:rPr>
      </w:pPr>
    </w:p>
    <w:p w:rsidRPr="00392172" w:rsidR="007718D6" w:rsidP="004A2D43" w:rsidRDefault="007718D6" w14:paraId="1F39263E" w14:textId="4CD6B345">
      <w:pPr>
        <w:jc w:val="center"/>
        <w:rPr>
          <w:rFonts w:ascii="Times New Roman" w:hAnsi="Times New Roman" w:eastAsia="Times New Roman" w:cs="Times New Roman"/>
          <w:b/>
          <w:bCs/>
          <w:sz w:val="32"/>
          <w:szCs w:val="32"/>
        </w:rPr>
      </w:pPr>
      <w:r w:rsidRPr="00392172">
        <w:rPr>
          <w:rFonts w:ascii="Times New Roman" w:hAnsi="Times New Roman" w:eastAsia="Times New Roman" w:cs="Times New Roman"/>
          <w:b/>
          <w:bCs/>
          <w:sz w:val="32"/>
          <w:szCs w:val="32"/>
        </w:rPr>
        <w:t>Art</w:t>
      </w:r>
    </w:p>
    <w:p w:rsidRPr="00392172" w:rsidR="007718D6" w:rsidRDefault="007718D6" w14:paraId="63A82938" w14:textId="3DE0AA02">
      <w:pPr>
        <w:rPr>
          <w:rFonts w:ascii="Times New Roman" w:hAnsi="Times New Roman" w:eastAsia="Times New Roman" w:cs="Times New Roman"/>
          <w:b/>
          <w:bCs/>
        </w:rPr>
      </w:pPr>
    </w:p>
    <w:p w:rsidRPr="00392172" w:rsidR="00571F67" w:rsidRDefault="00571F67" w14:paraId="6EE6F680" w14:textId="7FD887CD">
      <w:pPr>
        <w:rPr>
          <w:rFonts w:ascii="Times New Roman" w:hAnsi="Times New Roman" w:eastAsia="Times New Roman" w:cs="Times New Roman"/>
          <w:b/>
          <w:bCs/>
        </w:rPr>
      </w:pPr>
      <w:r w:rsidRPr="00392172">
        <w:rPr>
          <w:rFonts w:ascii="Times New Roman" w:hAnsi="Times New Roman" w:eastAsia="Times New Roman" w:cs="Times New Roman"/>
          <w:b/>
          <w:bCs/>
        </w:rPr>
        <w:t>Visual Arts</w:t>
      </w:r>
      <w:r w:rsidRPr="00392172" w:rsidR="005E3025">
        <w:rPr>
          <w:rFonts w:ascii="Times New Roman" w:hAnsi="Times New Roman" w:eastAsia="Times New Roman" w:cs="Times New Roman"/>
          <w:b/>
          <w:bCs/>
        </w:rPr>
        <w:t xml:space="preserve"> – </w:t>
      </w:r>
      <w:r w:rsidRPr="00392172" w:rsidR="001465F6">
        <w:rPr>
          <w:rFonts w:ascii="Times New Roman" w:hAnsi="Times New Roman" w:eastAsia="Times New Roman" w:cs="Times New Roman"/>
          <w:b/>
          <w:bCs/>
        </w:rPr>
        <w:t>Respondi</w:t>
      </w:r>
      <w:r w:rsidRPr="00392172">
        <w:rPr>
          <w:rFonts w:ascii="Times New Roman" w:hAnsi="Times New Roman" w:eastAsia="Times New Roman" w:cs="Times New Roman"/>
          <w:b/>
          <w:bCs/>
        </w:rPr>
        <w:t xml:space="preserve">ng: </w:t>
      </w:r>
    </w:p>
    <w:p w:rsidRPr="00392172" w:rsidR="00571F67" w:rsidRDefault="00571F67" w14:paraId="78610A9A" w14:textId="03398C95">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1705"/>
        <w:gridCol w:w="7645"/>
      </w:tblGrid>
      <w:tr w:rsidRPr="00392172" w:rsidR="00023537" w:rsidTr="000C5D28" w14:paraId="18B9478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Pr="00392172" w:rsidR="00023537" w:rsidRDefault="00023537" w14:paraId="5EACFC35" w14:textId="77777777">
            <w:pPr>
              <w:rPr>
                <w:rFonts w:ascii="Times New Roman" w:hAnsi="Times New Roman" w:eastAsia="Times New Roman" w:cs="Times New Roman"/>
                <w:b w:val="0"/>
                <w:bCs w:val="0"/>
              </w:rPr>
            </w:pPr>
            <w:r w:rsidRPr="00392172">
              <w:rPr>
                <w:rFonts w:ascii="Times New Roman" w:hAnsi="Times New Roman" w:eastAsia="Times New Roman" w:cs="Times New Roman"/>
              </w:rPr>
              <w:t xml:space="preserve">Anchor Standard 7: </w:t>
            </w:r>
            <w:r w:rsidRPr="00392172">
              <w:rPr>
                <w:rFonts w:ascii="Times New Roman" w:hAnsi="Times New Roman" w:eastAsia="Times New Roman" w:cs="Times New Roman"/>
                <w:b w:val="0"/>
                <w:bCs w:val="0"/>
              </w:rPr>
              <w:t>Perceive and analyze artistic work</w:t>
            </w:r>
          </w:p>
          <w:p w:rsidRPr="00392172" w:rsidR="00023537" w:rsidRDefault="00023537" w14:paraId="0F06A2DA" w14:textId="77777777">
            <w:pPr>
              <w:rPr>
                <w:rFonts w:ascii="Times New Roman" w:hAnsi="Times New Roman" w:eastAsia="Times New Roman" w:cs="Times New Roman"/>
                <w:b w:val="0"/>
                <w:bCs w:val="0"/>
              </w:rPr>
            </w:pPr>
            <w:r w:rsidRPr="00392172">
              <w:rPr>
                <w:rFonts w:ascii="Times New Roman" w:hAnsi="Times New Roman" w:eastAsia="Times New Roman" w:cs="Times New Roman"/>
              </w:rPr>
              <w:t xml:space="preserve">Enduring Understanding: </w:t>
            </w:r>
            <w:r w:rsidRPr="00392172">
              <w:rPr>
                <w:rFonts w:ascii="Times New Roman" w:hAnsi="Times New Roman" w:eastAsia="Times New Roman" w:cs="Times New Roman"/>
                <w:b w:val="0"/>
                <w:bCs w:val="0"/>
              </w:rPr>
              <w:t xml:space="preserve">Individual aesthetic and empathetic awareness developed throughout engagement with art can lead to understanding and appreciation of self, others, the natural world, and constructed environments. </w:t>
            </w:r>
          </w:p>
          <w:p w:rsidRPr="00392172" w:rsidR="00023537" w:rsidRDefault="00023537" w14:paraId="06CD9AD3" w14:textId="154F1585">
            <w:pPr>
              <w:rPr>
                <w:rFonts w:ascii="Times New Roman" w:hAnsi="Times New Roman" w:eastAsia="Times New Roman" w:cs="Times New Roman"/>
                <w:b w:val="0"/>
                <w:bCs w:val="0"/>
              </w:rPr>
            </w:pPr>
            <w:r w:rsidRPr="00392172">
              <w:rPr>
                <w:rFonts w:ascii="Times New Roman" w:hAnsi="Times New Roman" w:eastAsia="Times New Roman" w:cs="Times New Roman"/>
              </w:rPr>
              <w:t xml:space="preserve">Essential Question(s): </w:t>
            </w:r>
            <w:r w:rsidRPr="00392172">
              <w:rPr>
                <w:rFonts w:ascii="Times New Roman" w:hAnsi="Times New Roman" w:eastAsia="Times New Roman" w:cs="Times New Roman"/>
                <w:b w:val="0"/>
                <w:bCs w:val="0"/>
              </w:rPr>
              <w:t>How do life experiences influence the way you relate to art? How does learning about art impact how we perceive the world? What can we learn from our responses to art?</w:t>
            </w:r>
            <w:r w:rsidRPr="00392172">
              <w:rPr>
                <w:rFonts w:ascii="Times New Roman" w:hAnsi="Times New Roman" w:eastAsia="Times New Roman" w:cs="Times New Roman"/>
              </w:rPr>
              <w:t xml:space="preserve"> </w:t>
            </w:r>
          </w:p>
        </w:tc>
      </w:tr>
      <w:tr w:rsidRPr="00392172" w:rsidR="00571F67" w:rsidTr="00056C06" w14:paraId="56A271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Pr="00392172" w:rsidR="00571F67" w:rsidRDefault="00571F67" w14:paraId="16F8D1D8" w14:textId="52E8DD07">
            <w:pPr>
              <w:rPr>
                <w:rFonts w:ascii="Times New Roman" w:hAnsi="Times New Roman" w:eastAsia="Times New Roman" w:cs="Times New Roman"/>
              </w:rPr>
            </w:pPr>
            <w:proofErr w:type="gramStart"/>
            <w:r w:rsidRPr="00392172">
              <w:rPr>
                <w:rFonts w:ascii="Times New Roman" w:hAnsi="Times New Roman" w:eastAsia="Times New Roman" w:cs="Times New Roman"/>
              </w:rPr>
              <w:t>VA:</w:t>
            </w:r>
            <w:r w:rsidRPr="00392172" w:rsidR="006A7230">
              <w:rPr>
                <w:rFonts w:ascii="Times New Roman" w:hAnsi="Times New Roman" w:eastAsia="Times New Roman" w:cs="Times New Roman"/>
              </w:rPr>
              <w:t>Re.</w:t>
            </w:r>
            <w:proofErr w:type="gramEnd"/>
            <w:r w:rsidRPr="00392172" w:rsidR="006A7230">
              <w:rPr>
                <w:rFonts w:ascii="Times New Roman" w:hAnsi="Times New Roman" w:eastAsia="Times New Roman" w:cs="Times New Roman"/>
              </w:rPr>
              <w:t>7.1.1a</w:t>
            </w:r>
          </w:p>
        </w:tc>
        <w:tc>
          <w:tcPr>
            <w:tcW w:w="7645" w:type="dxa"/>
          </w:tcPr>
          <w:p w:rsidRPr="00392172" w:rsidR="00571F67" w:rsidRDefault="006A7230" w14:paraId="629704DD" w14:textId="2F365C99">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rPr>
            </w:pPr>
            <w:r w:rsidRPr="00392172">
              <w:rPr>
                <w:rFonts w:ascii="Times New Roman" w:hAnsi="Times New Roman" w:cs="Times New Roman"/>
              </w:rPr>
              <w:t>Select and describe works of art that illustrate daily life experiences.</w:t>
            </w:r>
          </w:p>
        </w:tc>
      </w:tr>
      <w:tr w:rsidRPr="00392172" w:rsidR="004B1645" w:rsidTr="00056C06" w14:paraId="7110466B" w14:textId="77777777">
        <w:tc>
          <w:tcPr>
            <w:cnfStyle w:val="001000000000" w:firstRow="0" w:lastRow="0" w:firstColumn="1" w:lastColumn="0" w:oddVBand="0" w:evenVBand="0" w:oddHBand="0" w:evenHBand="0" w:firstRowFirstColumn="0" w:firstRowLastColumn="0" w:lastRowFirstColumn="0" w:lastRowLastColumn="0"/>
            <w:tcW w:w="1705" w:type="dxa"/>
          </w:tcPr>
          <w:p w:rsidRPr="00392172" w:rsidR="004B1645" w:rsidP="004B1645" w:rsidRDefault="004B1645" w14:paraId="30E4103F" w14:textId="2DFB4523">
            <w:pPr>
              <w:rPr>
                <w:rFonts w:ascii="Times New Roman" w:hAnsi="Times New Roman" w:eastAsia="Times New Roman" w:cs="Times New Roman"/>
              </w:rPr>
            </w:pPr>
            <w:proofErr w:type="gramStart"/>
            <w:r w:rsidRPr="00392172">
              <w:rPr>
                <w:rFonts w:ascii="Times New Roman" w:hAnsi="Times New Roman" w:eastAsia="Times New Roman" w:cs="Times New Roman"/>
              </w:rPr>
              <w:t>VA:Re.</w:t>
            </w:r>
            <w:proofErr w:type="gramEnd"/>
            <w:r w:rsidRPr="00392172">
              <w:rPr>
                <w:rFonts w:ascii="Times New Roman" w:hAnsi="Times New Roman" w:eastAsia="Times New Roman" w:cs="Times New Roman"/>
              </w:rPr>
              <w:t>7.1.6a</w:t>
            </w:r>
          </w:p>
        </w:tc>
        <w:tc>
          <w:tcPr>
            <w:tcW w:w="7645" w:type="dxa"/>
          </w:tcPr>
          <w:p w:rsidRPr="00392172" w:rsidR="004B1645" w:rsidP="004B1645" w:rsidRDefault="004B1645" w14:paraId="38500659" w14:textId="1B9822F6">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392172">
              <w:rPr>
                <w:rFonts w:ascii="Times New Roman" w:hAnsi="Times New Roman" w:cs="Times New Roman"/>
              </w:rPr>
              <w:t>Identify and interpret works of art or design that reveal how people live around the world and what they value.</w:t>
            </w:r>
          </w:p>
        </w:tc>
      </w:tr>
    </w:tbl>
    <w:p w:rsidRPr="00392172" w:rsidR="00571F67" w:rsidRDefault="00571F67" w14:paraId="51D2EFD1" w14:textId="2D14C6B7">
      <w:pPr>
        <w:rPr>
          <w:rFonts w:ascii="Times New Roman" w:hAnsi="Times New Roman" w:eastAsia="Times New Roman" w:cs="Times New Roman"/>
          <w:b/>
          <w:bCs/>
        </w:rPr>
      </w:pPr>
    </w:p>
    <w:p w:rsidRPr="00392172" w:rsidR="005E3025" w:rsidRDefault="005E3025" w14:paraId="1D443AE2" w14:textId="1CAB299A">
      <w:pPr>
        <w:rPr>
          <w:rFonts w:ascii="Times New Roman" w:hAnsi="Times New Roman" w:eastAsia="Times New Roman" w:cs="Times New Roman"/>
          <w:b/>
          <w:bCs/>
        </w:rPr>
      </w:pPr>
      <w:r w:rsidRPr="00392172">
        <w:rPr>
          <w:rFonts w:ascii="Times New Roman" w:hAnsi="Times New Roman" w:eastAsia="Times New Roman" w:cs="Times New Roman"/>
          <w:b/>
          <w:bCs/>
        </w:rPr>
        <w:t xml:space="preserve">Visual Arts – </w:t>
      </w:r>
      <w:r w:rsidRPr="00392172" w:rsidR="0054025F">
        <w:rPr>
          <w:rFonts w:ascii="Times New Roman" w:hAnsi="Times New Roman" w:eastAsia="Times New Roman" w:cs="Times New Roman"/>
          <w:b/>
          <w:bCs/>
        </w:rPr>
        <w:t>Connecting</w:t>
      </w:r>
      <w:r w:rsidRPr="00392172">
        <w:rPr>
          <w:rFonts w:ascii="Times New Roman" w:hAnsi="Times New Roman" w:eastAsia="Times New Roman" w:cs="Times New Roman"/>
          <w:b/>
          <w:bCs/>
        </w:rPr>
        <w:t xml:space="preserve">: </w:t>
      </w:r>
    </w:p>
    <w:p w:rsidRPr="00392172" w:rsidR="005E3025" w:rsidRDefault="005E3025" w14:paraId="4F644C26" w14:textId="55CA31AF">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1705"/>
        <w:gridCol w:w="7645"/>
      </w:tblGrid>
      <w:tr w:rsidRPr="00392172" w:rsidR="00A9200E" w:rsidTr="47A9A794" w14:paraId="37E12E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Mar/>
          </w:tcPr>
          <w:p w:rsidRPr="00392172" w:rsidR="00A9200E" w:rsidRDefault="00A9200E" w14:paraId="78515ACA" w14:textId="4A50F586">
            <w:pPr>
              <w:rPr>
                <w:rFonts w:ascii="Times New Roman" w:hAnsi="Times New Roman" w:eastAsia="Times New Roman" w:cs="Times New Roman"/>
                <w:b w:val="0"/>
                <w:bCs w:val="0"/>
              </w:rPr>
            </w:pPr>
            <w:r w:rsidRPr="00392172">
              <w:rPr>
                <w:rFonts w:ascii="Times New Roman" w:hAnsi="Times New Roman" w:eastAsia="Times New Roman" w:cs="Times New Roman"/>
              </w:rPr>
              <w:t xml:space="preserve">Anchor Standard 11: </w:t>
            </w:r>
            <w:r w:rsidRPr="00392172">
              <w:rPr>
                <w:rFonts w:ascii="Times New Roman" w:hAnsi="Times New Roman" w:eastAsia="Times New Roman" w:cs="Times New Roman"/>
                <w:b w:val="0"/>
                <w:bCs w:val="0"/>
              </w:rPr>
              <w:t xml:space="preserve">Relate artistic ideas and works with societal, cultural, and historical context to deepen understanding. </w:t>
            </w:r>
          </w:p>
          <w:p w:rsidRPr="00392172" w:rsidR="00547830" w:rsidRDefault="00A9200E" w14:paraId="39F027DA" w14:textId="6C9CDC66">
            <w:pPr>
              <w:rPr>
                <w:rFonts w:ascii="Times New Roman" w:hAnsi="Times New Roman" w:eastAsia="Times New Roman" w:cs="Times New Roman"/>
                <w:b w:val="0"/>
                <w:bCs w:val="0"/>
              </w:rPr>
            </w:pPr>
            <w:r w:rsidRPr="00392172">
              <w:rPr>
                <w:rFonts w:ascii="Times New Roman" w:hAnsi="Times New Roman" w:eastAsia="Times New Roman" w:cs="Times New Roman"/>
              </w:rPr>
              <w:t xml:space="preserve">Enduring Understanding: </w:t>
            </w:r>
            <w:r w:rsidRPr="00392172">
              <w:rPr>
                <w:rFonts w:ascii="Times New Roman" w:hAnsi="Times New Roman" w:eastAsia="Times New Roman" w:cs="Times New Roman"/>
                <w:b w:val="0"/>
                <w:bCs w:val="0"/>
              </w:rPr>
              <w:t xml:space="preserve">People develop ideas and understandings of society, culture, and history through their interactions with and analysis of art. </w:t>
            </w:r>
          </w:p>
          <w:p w:rsidRPr="00392172" w:rsidR="00A9200E" w:rsidRDefault="00A9200E" w14:paraId="77634F2B" w14:textId="035A1B10">
            <w:pPr>
              <w:rPr>
                <w:rFonts w:ascii="Times New Roman" w:hAnsi="Times New Roman" w:eastAsia="Times New Roman" w:cs="Times New Roman"/>
              </w:rPr>
            </w:pPr>
            <w:r w:rsidRPr="47A9A794" w:rsidR="49DF9D49">
              <w:rPr>
                <w:rFonts w:ascii="Times New Roman" w:hAnsi="Times New Roman" w:eastAsia="Times New Roman" w:cs="Times New Roman"/>
              </w:rPr>
              <w:t xml:space="preserve">Essential Question(s): </w:t>
            </w:r>
            <w:r w:rsidRPr="47A9A794" w:rsidR="49DF9D49">
              <w:rPr>
                <w:rFonts w:ascii="Times New Roman" w:hAnsi="Times New Roman" w:eastAsia="Times New Roman" w:cs="Times New Roman"/>
                <w:b w:val="0"/>
                <w:bCs w:val="0"/>
              </w:rPr>
              <w:t xml:space="preserve">How does art help us </w:t>
            </w:r>
            <w:r w:rsidRPr="47A9A794" w:rsidR="275545D6">
              <w:rPr>
                <w:rFonts w:ascii="Times New Roman" w:hAnsi="Times New Roman" w:eastAsia="Times New Roman" w:cs="Times New Roman"/>
                <w:b w:val="0"/>
                <w:bCs w:val="0"/>
              </w:rPr>
              <w:t>understand</w:t>
            </w:r>
            <w:r w:rsidRPr="47A9A794" w:rsidR="49DF9D49">
              <w:rPr>
                <w:rFonts w:ascii="Times New Roman" w:hAnsi="Times New Roman" w:eastAsia="Times New Roman" w:cs="Times New Roman"/>
                <w:b w:val="0"/>
                <w:bCs w:val="0"/>
              </w:rPr>
              <w:t xml:space="preserve"> the lives of people of </w:t>
            </w:r>
            <w:r w:rsidRPr="47A9A794" w:rsidR="49DF9D49">
              <w:rPr>
                <w:rFonts w:ascii="Times New Roman" w:hAnsi="Times New Roman" w:eastAsia="Times New Roman" w:cs="Times New Roman"/>
                <w:b w:val="0"/>
                <w:bCs w:val="0"/>
              </w:rPr>
              <w:t>different times</w:t>
            </w:r>
            <w:r w:rsidRPr="47A9A794" w:rsidR="49DF9D49">
              <w:rPr>
                <w:rFonts w:ascii="Times New Roman" w:hAnsi="Times New Roman" w:eastAsia="Times New Roman" w:cs="Times New Roman"/>
                <w:b w:val="0"/>
                <w:bCs w:val="0"/>
              </w:rPr>
              <w:t xml:space="preserve">, places, and cultures? How is art used to </w:t>
            </w:r>
            <w:r w:rsidRPr="47A9A794" w:rsidR="49DF9D49">
              <w:rPr>
                <w:rFonts w:ascii="Times New Roman" w:hAnsi="Times New Roman" w:eastAsia="Times New Roman" w:cs="Times New Roman"/>
                <w:b w:val="0"/>
                <w:bCs w:val="0"/>
              </w:rPr>
              <w:t>impact</w:t>
            </w:r>
            <w:r w:rsidRPr="47A9A794" w:rsidR="49DF9D49">
              <w:rPr>
                <w:rFonts w:ascii="Times New Roman" w:hAnsi="Times New Roman" w:eastAsia="Times New Roman" w:cs="Times New Roman"/>
                <w:b w:val="0"/>
                <w:bCs w:val="0"/>
              </w:rPr>
              <w:t xml:space="preserve"> the videos of a society&gt; How does art preserve aspects of life?</w:t>
            </w:r>
            <w:r w:rsidRPr="47A9A794" w:rsidR="49DF9D49">
              <w:rPr>
                <w:rFonts w:ascii="Times New Roman" w:hAnsi="Times New Roman" w:eastAsia="Times New Roman" w:cs="Times New Roman"/>
              </w:rPr>
              <w:t xml:space="preserve"> </w:t>
            </w:r>
          </w:p>
        </w:tc>
      </w:tr>
      <w:tr w:rsidRPr="00392172" w:rsidR="005E3025" w:rsidTr="47A9A794" w14:paraId="2AE95F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Mar/>
          </w:tcPr>
          <w:p w:rsidRPr="00392172" w:rsidR="005E3025" w:rsidRDefault="005E3025" w14:paraId="37A2CB00" w14:textId="67CB065E">
            <w:pPr>
              <w:rPr>
                <w:rFonts w:ascii="Times New Roman" w:hAnsi="Times New Roman" w:eastAsia="Times New Roman" w:cs="Times New Roman"/>
              </w:rPr>
            </w:pPr>
            <w:proofErr w:type="gramStart"/>
            <w:r w:rsidRPr="00392172">
              <w:rPr>
                <w:rFonts w:ascii="Times New Roman" w:hAnsi="Times New Roman" w:eastAsia="Times New Roman" w:cs="Times New Roman"/>
              </w:rPr>
              <w:t>VA</w:t>
            </w:r>
            <w:r w:rsidRPr="00392172" w:rsidR="007E0B8E">
              <w:rPr>
                <w:rFonts w:ascii="Times New Roman" w:hAnsi="Times New Roman" w:eastAsia="Times New Roman" w:cs="Times New Roman"/>
              </w:rPr>
              <w:t>:Cn</w:t>
            </w:r>
            <w:proofErr w:type="gramEnd"/>
            <w:r w:rsidRPr="00392172" w:rsidR="00D4369E">
              <w:rPr>
                <w:rFonts w:ascii="Times New Roman" w:hAnsi="Times New Roman" w:eastAsia="Times New Roman" w:cs="Times New Roman"/>
              </w:rPr>
              <w:t>11.1.1a</w:t>
            </w:r>
          </w:p>
        </w:tc>
        <w:tc>
          <w:tcPr>
            <w:cnfStyle w:val="000000000000" w:firstRow="0" w:lastRow="0" w:firstColumn="0" w:lastColumn="0" w:oddVBand="0" w:evenVBand="0" w:oddHBand="0" w:evenHBand="0" w:firstRowFirstColumn="0" w:firstRowLastColumn="0" w:lastRowFirstColumn="0" w:lastRowLastColumn="0"/>
            <w:tcW w:w="7645" w:type="dxa"/>
            <w:tcMar/>
          </w:tcPr>
          <w:p w:rsidRPr="00392172" w:rsidR="005E3025" w:rsidRDefault="00D4369E" w14:paraId="7B5299F6" w14:textId="4979BCAD">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rPr>
            </w:pPr>
            <w:r w:rsidRPr="00392172">
              <w:rPr>
                <w:rFonts w:ascii="Times New Roman" w:hAnsi="Times New Roman" w:cs="Times New Roman"/>
              </w:rPr>
              <w:t>Understand that people from different places and times have made art for a variety of reasons.</w:t>
            </w:r>
          </w:p>
        </w:tc>
      </w:tr>
      <w:tr w:rsidRPr="00392172" w:rsidR="005E3025" w:rsidTr="47A9A794" w14:paraId="0A549FA8" w14:textId="77777777">
        <w:tc>
          <w:tcPr>
            <w:cnfStyle w:val="001000000000" w:firstRow="0" w:lastRow="0" w:firstColumn="1" w:lastColumn="0" w:oddVBand="0" w:evenVBand="0" w:oddHBand="0" w:evenHBand="0" w:firstRowFirstColumn="0" w:firstRowLastColumn="0" w:lastRowFirstColumn="0" w:lastRowLastColumn="0"/>
            <w:tcW w:w="1705" w:type="dxa"/>
            <w:tcMar/>
          </w:tcPr>
          <w:p w:rsidRPr="00392172" w:rsidR="005E3025" w:rsidRDefault="002604DE" w14:paraId="560E7D1E" w14:textId="20DD77C3">
            <w:pPr>
              <w:rPr>
                <w:rFonts w:ascii="Times New Roman" w:hAnsi="Times New Roman" w:eastAsia="Times New Roman" w:cs="Times New Roman"/>
              </w:rPr>
            </w:pPr>
            <w:proofErr w:type="gramStart"/>
            <w:r w:rsidRPr="00392172">
              <w:rPr>
                <w:rFonts w:ascii="Times New Roman" w:hAnsi="Times New Roman" w:eastAsia="Times New Roman" w:cs="Times New Roman"/>
              </w:rPr>
              <w:t>VA:</w:t>
            </w:r>
            <w:r w:rsidRPr="00392172" w:rsidR="00C26E54">
              <w:rPr>
                <w:rFonts w:ascii="Times New Roman" w:hAnsi="Times New Roman" w:eastAsia="Times New Roman" w:cs="Times New Roman"/>
              </w:rPr>
              <w:t>Cn</w:t>
            </w:r>
            <w:proofErr w:type="gramEnd"/>
            <w:r w:rsidRPr="00392172" w:rsidR="00C26E54">
              <w:rPr>
                <w:rFonts w:ascii="Times New Roman" w:hAnsi="Times New Roman" w:eastAsia="Times New Roman" w:cs="Times New Roman"/>
              </w:rPr>
              <w:t>11.1.4a</w:t>
            </w:r>
          </w:p>
        </w:tc>
        <w:tc>
          <w:tcPr>
            <w:cnfStyle w:val="000000000000" w:firstRow="0" w:lastRow="0" w:firstColumn="0" w:lastColumn="0" w:oddVBand="0" w:evenVBand="0" w:oddHBand="0" w:evenHBand="0" w:firstRowFirstColumn="0" w:firstRowLastColumn="0" w:lastRowFirstColumn="0" w:lastRowLastColumn="0"/>
            <w:tcW w:w="7645" w:type="dxa"/>
            <w:tcMar/>
          </w:tcPr>
          <w:p w:rsidRPr="00392172" w:rsidR="005E3025" w:rsidRDefault="00C26E54" w14:paraId="04E2C2B7" w14:textId="5688C4E8">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392172">
              <w:rPr>
                <w:rFonts w:ascii="Times New Roman" w:hAnsi="Times New Roman" w:cs="Times New Roman"/>
              </w:rPr>
              <w:t>Through observation, infer information about time, place, and culture in which a work of art was created.</w:t>
            </w:r>
          </w:p>
        </w:tc>
      </w:tr>
      <w:tr w:rsidRPr="00392172" w:rsidR="00C26E54" w:rsidTr="47A9A794" w14:paraId="548985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Mar/>
          </w:tcPr>
          <w:p w:rsidRPr="00392172" w:rsidR="00C26E54" w:rsidRDefault="00E94527" w14:paraId="03967646" w14:textId="6BA37C5A">
            <w:pPr>
              <w:rPr>
                <w:rFonts w:ascii="Times New Roman" w:hAnsi="Times New Roman" w:eastAsia="Times New Roman" w:cs="Times New Roman"/>
              </w:rPr>
            </w:pPr>
            <w:proofErr w:type="gramStart"/>
            <w:r w:rsidRPr="00392172">
              <w:rPr>
                <w:rFonts w:ascii="Times New Roman" w:hAnsi="Times New Roman" w:eastAsia="Times New Roman" w:cs="Times New Roman"/>
              </w:rPr>
              <w:lastRenderedPageBreak/>
              <w:t>VA:Cn</w:t>
            </w:r>
            <w:proofErr w:type="gramEnd"/>
            <w:r w:rsidRPr="00392172">
              <w:rPr>
                <w:rFonts w:ascii="Times New Roman" w:hAnsi="Times New Roman" w:eastAsia="Times New Roman" w:cs="Times New Roman"/>
              </w:rPr>
              <w:t>11.1.6a</w:t>
            </w:r>
          </w:p>
        </w:tc>
        <w:tc>
          <w:tcPr>
            <w:cnfStyle w:val="000000000000" w:firstRow="0" w:lastRow="0" w:firstColumn="0" w:lastColumn="0" w:oddVBand="0" w:evenVBand="0" w:oddHBand="0" w:evenHBand="0" w:firstRowFirstColumn="0" w:firstRowLastColumn="0" w:lastRowFirstColumn="0" w:lastRowLastColumn="0"/>
            <w:tcW w:w="7645" w:type="dxa"/>
            <w:tcMar/>
          </w:tcPr>
          <w:p w:rsidRPr="00392172" w:rsidR="00C26E54" w:rsidRDefault="00E94527" w14:paraId="3E441294" w14:textId="3D55A4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rPr>
              <w:t>Analyze how art reflects changing times, traditions, resources, and cultural uses.</w:t>
            </w:r>
          </w:p>
        </w:tc>
      </w:tr>
    </w:tbl>
    <w:p w:rsidRPr="00392172" w:rsidR="005E3025" w:rsidRDefault="005E3025" w14:paraId="48E0E549" w14:textId="77777777">
      <w:pPr>
        <w:rPr>
          <w:rFonts w:ascii="Times New Roman" w:hAnsi="Times New Roman" w:eastAsia="Times New Roman" w:cs="Times New Roman"/>
        </w:rPr>
      </w:pPr>
    </w:p>
    <w:p w:rsidRPr="00874AED" w:rsidR="005D2FF0" w:rsidP="47A9A794" w:rsidRDefault="005D2FF0" w14:paraId="2C9219BB" w14:textId="2F3C5ACB">
      <w:pPr>
        <w:rPr>
          <w:rFonts w:ascii="Times New Roman" w:hAnsi="Times New Roman" w:eastAsia="Times New Roman" w:cs="Times New Roman"/>
          <w:i w:val="1"/>
          <w:iCs w:val="1"/>
        </w:rPr>
      </w:pPr>
      <w:r w:rsidRPr="47A9A794" w:rsidR="005D2FF0">
        <w:rPr>
          <w:rStyle w:val="normaltextrun"/>
          <w:rFonts w:ascii="Times New Roman" w:hAnsi="Times New Roman" w:cs="Times New Roman"/>
          <w:i w:val="1"/>
          <w:iCs w:val="1"/>
          <w:color w:val="000000"/>
          <w:shd w:val="clear" w:color="auto" w:fill="FFFFFF"/>
        </w:rPr>
        <w:t xml:space="preserve">Art comes out of many different contexts. Sometimes it is </w:t>
      </w:r>
      <w:r w:rsidRPr="47A9A794" w:rsidR="33036E40">
        <w:rPr>
          <w:rStyle w:val="normaltextrun"/>
          <w:rFonts w:ascii="Times New Roman" w:hAnsi="Times New Roman" w:cs="Times New Roman"/>
          <w:i w:val="1"/>
          <w:iCs w:val="1"/>
          <w:color w:val="000000"/>
          <w:shd w:val="clear" w:color="auto" w:fill="FFFFFF"/>
        </w:rPr>
        <w:t xml:space="preserve">a necessity</w:t>
      </w:r>
      <w:r w:rsidRPr="47A9A794" w:rsidR="005D2FF0">
        <w:rPr>
          <w:rStyle w:val="normaltextrun"/>
          <w:rFonts w:ascii="Times New Roman" w:hAnsi="Times New Roman" w:cs="Times New Roman"/>
          <w:i w:val="1"/>
          <w:iCs w:val="1"/>
          <w:color w:val="000000"/>
          <w:shd w:val="clear" w:color="auto" w:fill="FFFFFF"/>
        </w:rPr>
        <w:t xml:space="preserve"> and everyday objects like maps and quilts become art artifacts. What do the resources and design of this object reveal about the culture and </w:t>
      </w:r>
      <w:r w:rsidRPr="47A9A794" w:rsidR="6D533A71">
        <w:rPr>
          <w:rStyle w:val="normaltextrun"/>
          <w:rFonts w:ascii="Times New Roman" w:hAnsi="Times New Roman" w:cs="Times New Roman"/>
          <w:i w:val="1"/>
          <w:iCs w:val="1"/>
          <w:color w:val="000000"/>
          <w:shd w:val="clear" w:color="auto" w:fill="FFFFFF"/>
        </w:rPr>
        <w:t>time</w:t>
      </w:r>
      <w:r w:rsidRPr="47A9A794" w:rsidR="005D2FF0">
        <w:rPr>
          <w:rStyle w:val="normaltextrun"/>
          <w:rFonts w:ascii="Times New Roman" w:hAnsi="Times New Roman" w:cs="Times New Roman"/>
          <w:i w:val="1"/>
          <w:iCs w:val="1"/>
          <w:color w:val="000000"/>
          <w:shd w:val="clear" w:color="auto" w:fill="FFFFFF"/>
        </w:rPr>
        <w:t xml:space="preserve"> it was created?</w:t>
      </w:r>
    </w:p>
    <w:p w:rsidRPr="00392172" w:rsidR="002604DE" w:rsidRDefault="002604DE" w14:paraId="7D9ACEA4" w14:textId="77777777">
      <w:pPr>
        <w:rPr>
          <w:rFonts w:ascii="Times New Roman" w:hAnsi="Times New Roman" w:eastAsia="Times New Roman" w:cs="Times New Roman"/>
          <w:i/>
          <w:iCs/>
        </w:rPr>
      </w:pPr>
    </w:p>
    <w:p w:rsidRPr="00392172" w:rsidR="00186308" w:rsidRDefault="00186308" w14:paraId="7003E1CB" w14:textId="77777777">
      <w:pPr>
        <w:rPr>
          <w:rFonts w:ascii="Times New Roman" w:hAnsi="Times New Roman" w:eastAsia="Times New Roman" w:cs="Times New Roman"/>
          <w:b/>
          <w:bCs/>
        </w:rPr>
      </w:pPr>
    </w:p>
    <w:p w:rsidRPr="00392172" w:rsidR="004A2D43" w:rsidP="004A2D43" w:rsidRDefault="004A2D43" w14:paraId="29B4E8D1" w14:textId="77777777">
      <w:pPr>
        <w:pBdr>
          <w:top w:val="single" w:color="auto" w:sz="4" w:space="1"/>
        </w:pBdr>
        <w:rPr>
          <w:rFonts w:ascii="Times New Roman" w:hAnsi="Times New Roman" w:eastAsia="Times New Roman" w:cs="Times New Roman"/>
          <w:b/>
          <w:bCs/>
        </w:rPr>
      </w:pPr>
    </w:p>
    <w:p w:rsidRPr="00392172" w:rsidR="007718D6" w:rsidP="004A2D43" w:rsidRDefault="007718D6" w14:paraId="246DDF8A" w14:textId="0A2958D4">
      <w:pPr>
        <w:pBdr>
          <w:top w:val="single" w:color="auto" w:sz="4" w:space="1"/>
        </w:pBdr>
        <w:jc w:val="center"/>
        <w:rPr>
          <w:rFonts w:ascii="Times New Roman" w:hAnsi="Times New Roman" w:eastAsia="Times New Roman" w:cs="Times New Roman"/>
          <w:b/>
          <w:bCs/>
          <w:sz w:val="32"/>
          <w:szCs w:val="32"/>
        </w:rPr>
      </w:pPr>
      <w:r w:rsidRPr="00392172">
        <w:rPr>
          <w:rFonts w:ascii="Times New Roman" w:hAnsi="Times New Roman" w:eastAsia="Times New Roman" w:cs="Times New Roman"/>
          <w:b/>
          <w:bCs/>
          <w:sz w:val="32"/>
          <w:szCs w:val="32"/>
        </w:rPr>
        <w:t>Language Arts</w:t>
      </w:r>
      <w:r w:rsidR="00F35978">
        <w:rPr>
          <w:rFonts w:ascii="Times New Roman" w:hAnsi="Times New Roman" w:eastAsia="Times New Roman" w:cs="Times New Roman"/>
          <w:b/>
          <w:bCs/>
          <w:sz w:val="32"/>
          <w:szCs w:val="32"/>
        </w:rPr>
        <w:t xml:space="preserve"> </w:t>
      </w:r>
    </w:p>
    <w:p w:rsidRPr="00392172" w:rsidR="007718D6" w:rsidRDefault="007718D6" w14:paraId="165DA777" w14:textId="21EE2B64">
      <w:pPr>
        <w:rPr>
          <w:rFonts w:ascii="Times New Roman" w:hAnsi="Times New Roman" w:eastAsia="Times New Roman" w:cs="Times New Roman"/>
          <w:b/>
          <w:bCs/>
        </w:rPr>
      </w:pPr>
    </w:p>
    <w:p w:rsidRPr="00392172" w:rsidR="004A2D43" w:rsidRDefault="00D330AA" w14:paraId="1F68330D" w14:textId="5EFFE618">
      <w:pPr>
        <w:rPr>
          <w:rFonts w:ascii="Times New Roman" w:hAnsi="Times New Roman" w:eastAsia="Times New Roman" w:cs="Times New Roman"/>
          <w:b/>
          <w:bCs/>
        </w:rPr>
      </w:pPr>
      <w:r>
        <w:rPr>
          <w:rFonts w:ascii="Times New Roman" w:hAnsi="Times New Roman" w:eastAsia="Times New Roman" w:cs="Times New Roman"/>
          <w:b/>
          <w:bCs/>
        </w:rPr>
        <w:t>Reading Skills</w:t>
      </w:r>
      <w:r w:rsidRPr="00392172" w:rsidR="004A2D43">
        <w:rPr>
          <w:rFonts w:ascii="Times New Roman" w:hAnsi="Times New Roman" w:eastAsia="Times New Roman" w:cs="Times New Roman"/>
          <w:b/>
          <w:bCs/>
        </w:rPr>
        <w:t>:</w:t>
      </w:r>
    </w:p>
    <w:p w:rsidRPr="00392172" w:rsidR="004A2D43" w:rsidRDefault="004A2D43" w14:paraId="21977A41" w14:textId="4B39C8B5">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1345"/>
        <w:gridCol w:w="8005"/>
      </w:tblGrid>
      <w:tr w:rsidRPr="00392172" w:rsidR="000D6FE5" w:rsidTr="00D330AA" w14:paraId="6F720D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Pr="00392172" w:rsidR="000D6FE5" w:rsidP="000D6FE5" w:rsidRDefault="00D330AA" w14:paraId="4F7A0527" w14:textId="3CA52847">
            <w:pPr>
              <w:rPr>
                <w:rFonts w:ascii="Times New Roman" w:hAnsi="Times New Roman" w:cs="Times New Roman"/>
              </w:rPr>
            </w:pPr>
            <w:r>
              <w:t>11-12.RC.4</w:t>
            </w:r>
          </w:p>
        </w:tc>
        <w:tc>
          <w:tcPr>
            <w:tcW w:w="8005" w:type="dxa"/>
          </w:tcPr>
          <w:p w:rsidRPr="00D330AA" w:rsidR="000618E2" w:rsidP="005C348B" w:rsidRDefault="00D330AA" w14:paraId="17248795" w14:textId="4636697B">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330AA">
              <w:rPr>
                <w:b w:val="0"/>
                <w:bCs w:val="0"/>
              </w:rPr>
              <w:t>Analyze and evaluate works of literary or cultural significance in history for the way in which these works have used archetypes drawn from myths, traditional stories, or religious works, as well as how two or more of the works treat similar themes, conflicts, issues, or topics, and maintain relevance for current audiences.</w:t>
            </w:r>
          </w:p>
        </w:tc>
      </w:tr>
      <w:tr w:rsidRPr="00392172" w:rsidR="004A2D43" w:rsidTr="00D330AA" w14:paraId="5B7222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Pr="00392172" w:rsidR="004A2D43" w:rsidRDefault="00D330AA" w14:paraId="057D1EC7" w14:textId="616C931A">
            <w:pPr>
              <w:rPr>
                <w:rFonts w:ascii="Times New Roman" w:hAnsi="Times New Roman" w:cs="Times New Roman"/>
              </w:rPr>
            </w:pPr>
            <w:r>
              <w:t>11-12.RC.6</w:t>
            </w:r>
          </w:p>
        </w:tc>
        <w:tc>
          <w:tcPr>
            <w:tcW w:w="8005" w:type="dxa"/>
          </w:tcPr>
          <w:p w:rsidRPr="00392172" w:rsidR="00842FDC" w:rsidP="00842FDC" w:rsidRDefault="00D330AA" w14:paraId="2C127729" w14:textId="2B096479">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Analyze a complex set of ideas or sequence of events and explain how specific ideas, events, and individuals develop throughout the text.</w:t>
            </w:r>
          </w:p>
        </w:tc>
      </w:tr>
    </w:tbl>
    <w:p w:rsidRPr="00392172" w:rsidR="004A2D43" w:rsidRDefault="004A2D43" w14:paraId="02D5B155" w14:textId="4B22EB49">
      <w:pPr>
        <w:rPr>
          <w:rFonts w:ascii="Times New Roman" w:hAnsi="Times New Roman" w:cs="Times New Roman"/>
          <w:b/>
          <w:bCs/>
        </w:rPr>
      </w:pPr>
    </w:p>
    <w:p w:rsidRPr="00392172" w:rsidR="00252A02" w:rsidRDefault="00D330AA" w14:paraId="03DF5AB8" w14:textId="193B11DF">
      <w:pPr>
        <w:rPr>
          <w:rFonts w:ascii="Times New Roman" w:hAnsi="Times New Roman" w:cs="Times New Roman"/>
          <w:i/>
          <w:iCs/>
        </w:rPr>
      </w:pPr>
      <w:r>
        <w:rPr>
          <w:rFonts w:ascii="Times New Roman" w:hAnsi="Times New Roman" w:cs="Times New Roman"/>
          <w:i/>
          <w:iCs/>
        </w:rPr>
        <w:t xml:space="preserve">In reading a text like Siddhartha, it may be helpful for students to have a rich understanding of Buddhism before they begin. Use the Funerary Urn as a jumping off point for talking about Buddhist beliefs and history. Ask students to consider how the work of fiction is in conversation with real life events and beliefs. </w:t>
      </w:r>
      <w:r w:rsidR="006B04B7">
        <w:rPr>
          <w:rFonts w:ascii="Times New Roman" w:hAnsi="Times New Roman" w:cs="Times New Roman"/>
          <w:i/>
          <w:iCs/>
        </w:rPr>
        <w:t xml:space="preserve"> </w:t>
      </w:r>
    </w:p>
    <w:sectPr w:rsidRPr="00392172" w:rsidR="00252A0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0D"/>
    <w:multiLevelType w:val="hybridMultilevel"/>
    <w:tmpl w:val="35C8A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84078"/>
    <w:multiLevelType w:val="hybridMultilevel"/>
    <w:tmpl w:val="D4D0B164"/>
    <w:lvl w:ilvl="0" w:tplc="8DE659E4">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A7BBF"/>
    <w:multiLevelType w:val="hybridMultilevel"/>
    <w:tmpl w:val="C95A0A58"/>
    <w:lvl w:ilvl="0" w:tplc="5618350E">
      <w:start w:val="5"/>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6645DB"/>
    <w:multiLevelType w:val="hybridMultilevel"/>
    <w:tmpl w:val="33221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72537"/>
    <w:multiLevelType w:val="multilevel"/>
    <w:tmpl w:val="E2100328"/>
    <w:lvl w:ilvl="0">
      <w:start w:val="1"/>
      <w:numFmt w:val="bullet"/>
      <w:lvlText w:val=""/>
      <w:lvlJc w:val="left"/>
      <w:pPr>
        <w:tabs>
          <w:tab w:val="num" w:pos="720"/>
        </w:tabs>
        <w:ind w:left="720" w:hanging="360"/>
      </w:pPr>
      <w:rPr>
        <w:rFonts w:hint="default" w:ascii="Symbol" w:hAnsi="Symbol"/>
        <w:sz w:val="20"/>
      </w:rPr>
    </w:lvl>
    <w:lvl w:ilvl="1">
      <w:start w:val="5"/>
      <w:numFmt w:val="bullet"/>
      <w:lvlText w:val="-"/>
      <w:lvlJc w:val="left"/>
      <w:pPr>
        <w:ind w:left="1440" w:hanging="360"/>
      </w:pPr>
      <w:rPr>
        <w:rFonts w:hint="default" w:ascii="Arial" w:hAnsi="Arial" w:cs="Arial" w:eastAsiaTheme="minorEastAsia"/>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5561114"/>
    <w:multiLevelType w:val="hybridMultilevel"/>
    <w:tmpl w:val="B50E5C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4160EA"/>
    <w:multiLevelType w:val="hybridMultilevel"/>
    <w:tmpl w:val="68482C32"/>
    <w:lvl w:ilvl="0" w:tplc="5618350E">
      <w:start w:val="5"/>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6E6FEB"/>
    <w:multiLevelType w:val="hybridMultilevel"/>
    <w:tmpl w:val="30F21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C4B63"/>
    <w:multiLevelType w:val="hybridMultilevel"/>
    <w:tmpl w:val="AD6C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B3A8F"/>
    <w:multiLevelType w:val="hybridMultilevel"/>
    <w:tmpl w:val="0908E1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34694ED8"/>
    <w:multiLevelType w:val="hybridMultilevel"/>
    <w:tmpl w:val="0B96FF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D56A68"/>
    <w:multiLevelType w:val="hybridMultilevel"/>
    <w:tmpl w:val="B1ACC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97F4FCF"/>
    <w:multiLevelType w:val="hybridMultilevel"/>
    <w:tmpl w:val="ABF69892"/>
    <w:lvl w:ilvl="0" w:tplc="441683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07AC7"/>
    <w:multiLevelType w:val="hybridMultilevel"/>
    <w:tmpl w:val="6BFAF122"/>
    <w:lvl w:ilvl="0" w:tplc="82FED164">
      <w:start w:val="1"/>
      <w:numFmt w:val="decimal"/>
      <w:lvlText w:val="%1."/>
      <w:lvlJc w:val="left"/>
      <w:pPr>
        <w:ind w:left="400" w:hanging="360"/>
      </w:pPr>
      <w:rPr>
        <w:rFonts w:hint="default" w:ascii="Calibri" w:hAnsi="Calibri" w:cs="Calibri"/>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144489"/>
    <w:multiLevelType w:val="hybridMultilevel"/>
    <w:tmpl w:val="0F324578"/>
    <w:lvl w:ilvl="0" w:tplc="B134CFBC">
      <w:start w:val="5"/>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243802575">
    <w:abstractNumId w:val="1"/>
  </w:num>
  <w:num w:numId="2" w16cid:durableId="1754470498">
    <w:abstractNumId w:val="19"/>
  </w:num>
  <w:num w:numId="3" w16cid:durableId="1646857116">
    <w:abstractNumId w:val="2"/>
  </w:num>
  <w:num w:numId="4" w16cid:durableId="158934246">
    <w:abstractNumId w:val="18"/>
  </w:num>
  <w:num w:numId="5" w16cid:durableId="1739597037">
    <w:abstractNumId w:val="7"/>
  </w:num>
  <w:num w:numId="6" w16cid:durableId="885338429">
    <w:abstractNumId w:val="20"/>
  </w:num>
  <w:num w:numId="7" w16cid:durableId="1313221102">
    <w:abstractNumId w:val="4"/>
  </w:num>
  <w:num w:numId="8" w16cid:durableId="932973039">
    <w:abstractNumId w:val="17"/>
  </w:num>
  <w:num w:numId="9" w16cid:durableId="1604461528">
    <w:abstractNumId w:val="12"/>
  </w:num>
  <w:num w:numId="10" w16cid:durableId="1658075650">
    <w:abstractNumId w:val="0"/>
  </w:num>
  <w:num w:numId="11" w16cid:durableId="425153657">
    <w:abstractNumId w:val="15"/>
  </w:num>
  <w:num w:numId="12" w16cid:durableId="1209032484">
    <w:abstractNumId w:val="6"/>
  </w:num>
  <w:num w:numId="13" w16cid:durableId="1947154049">
    <w:abstractNumId w:val="14"/>
  </w:num>
  <w:num w:numId="14" w16cid:durableId="1353847574">
    <w:abstractNumId w:val="16"/>
  </w:num>
  <w:num w:numId="15" w16cid:durableId="1870608644">
    <w:abstractNumId w:val="3"/>
  </w:num>
  <w:num w:numId="16" w16cid:durableId="1700356360">
    <w:abstractNumId w:val="8"/>
  </w:num>
  <w:num w:numId="17" w16cid:durableId="1812136179">
    <w:abstractNumId w:val="11"/>
  </w:num>
  <w:num w:numId="18" w16cid:durableId="234828288">
    <w:abstractNumId w:val="21"/>
  </w:num>
  <w:num w:numId="19" w16cid:durableId="2061978059">
    <w:abstractNumId w:val="5"/>
  </w:num>
  <w:num w:numId="20" w16cid:durableId="1209607904">
    <w:abstractNumId w:val="10"/>
  </w:num>
  <w:num w:numId="21" w16cid:durableId="778986018">
    <w:abstractNumId w:val="13"/>
  </w:num>
  <w:num w:numId="22" w16cid:durableId="399327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018DB"/>
    <w:rsid w:val="000022FA"/>
    <w:rsid w:val="00013EFB"/>
    <w:rsid w:val="00023537"/>
    <w:rsid w:val="00056C06"/>
    <w:rsid w:val="000618E2"/>
    <w:rsid w:val="000A4B99"/>
    <w:rsid w:val="000B7F6B"/>
    <w:rsid w:val="000D6FE5"/>
    <w:rsid w:val="000E10B0"/>
    <w:rsid w:val="000F504E"/>
    <w:rsid w:val="000F7581"/>
    <w:rsid w:val="00110066"/>
    <w:rsid w:val="00114005"/>
    <w:rsid w:val="001465F6"/>
    <w:rsid w:val="00186308"/>
    <w:rsid w:val="00192F7B"/>
    <w:rsid w:val="001C0BC2"/>
    <w:rsid w:val="001D611E"/>
    <w:rsid w:val="00226813"/>
    <w:rsid w:val="00246CFE"/>
    <w:rsid w:val="00250634"/>
    <w:rsid w:val="00252A02"/>
    <w:rsid w:val="00253500"/>
    <w:rsid w:val="002558FD"/>
    <w:rsid w:val="002604DE"/>
    <w:rsid w:val="00260BEC"/>
    <w:rsid w:val="00274B27"/>
    <w:rsid w:val="00274C63"/>
    <w:rsid w:val="00295401"/>
    <w:rsid w:val="002B0D41"/>
    <w:rsid w:val="002B7489"/>
    <w:rsid w:val="002D51F8"/>
    <w:rsid w:val="002E1D11"/>
    <w:rsid w:val="003011C1"/>
    <w:rsid w:val="003141DC"/>
    <w:rsid w:val="003518DD"/>
    <w:rsid w:val="0035372C"/>
    <w:rsid w:val="00377FB7"/>
    <w:rsid w:val="00380C87"/>
    <w:rsid w:val="00392172"/>
    <w:rsid w:val="0039696F"/>
    <w:rsid w:val="003C3B47"/>
    <w:rsid w:val="003D1D5D"/>
    <w:rsid w:val="003E79EC"/>
    <w:rsid w:val="003F4441"/>
    <w:rsid w:val="003F7D30"/>
    <w:rsid w:val="00416B0F"/>
    <w:rsid w:val="00445510"/>
    <w:rsid w:val="00491301"/>
    <w:rsid w:val="004A2D43"/>
    <w:rsid w:val="004A6D74"/>
    <w:rsid w:val="004B1645"/>
    <w:rsid w:val="004F304B"/>
    <w:rsid w:val="004F495F"/>
    <w:rsid w:val="00507FE2"/>
    <w:rsid w:val="005270E1"/>
    <w:rsid w:val="00527454"/>
    <w:rsid w:val="00527D16"/>
    <w:rsid w:val="0054025F"/>
    <w:rsid w:val="00547830"/>
    <w:rsid w:val="00571F67"/>
    <w:rsid w:val="00573B09"/>
    <w:rsid w:val="00575A51"/>
    <w:rsid w:val="00595145"/>
    <w:rsid w:val="005A3499"/>
    <w:rsid w:val="005C32FE"/>
    <w:rsid w:val="005C348B"/>
    <w:rsid w:val="005D2FF0"/>
    <w:rsid w:val="005E3025"/>
    <w:rsid w:val="005F1F38"/>
    <w:rsid w:val="005F5C52"/>
    <w:rsid w:val="00605C3C"/>
    <w:rsid w:val="00633D86"/>
    <w:rsid w:val="00660654"/>
    <w:rsid w:val="00683D9F"/>
    <w:rsid w:val="00695633"/>
    <w:rsid w:val="006A7230"/>
    <w:rsid w:val="006B04B7"/>
    <w:rsid w:val="007071A1"/>
    <w:rsid w:val="007307A1"/>
    <w:rsid w:val="0073184F"/>
    <w:rsid w:val="007718D6"/>
    <w:rsid w:val="007958D1"/>
    <w:rsid w:val="007965AF"/>
    <w:rsid w:val="007B1E97"/>
    <w:rsid w:val="007C5792"/>
    <w:rsid w:val="007E0B8E"/>
    <w:rsid w:val="007E42EA"/>
    <w:rsid w:val="007F547A"/>
    <w:rsid w:val="008007C1"/>
    <w:rsid w:val="008031EA"/>
    <w:rsid w:val="0080335D"/>
    <w:rsid w:val="0081681C"/>
    <w:rsid w:val="0082493C"/>
    <w:rsid w:val="00825441"/>
    <w:rsid w:val="00842FDC"/>
    <w:rsid w:val="008503B5"/>
    <w:rsid w:val="00853736"/>
    <w:rsid w:val="00857F55"/>
    <w:rsid w:val="008612A0"/>
    <w:rsid w:val="00863529"/>
    <w:rsid w:val="0087200B"/>
    <w:rsid w:val="008A1266"/>
    <w:rsid w:val="008B2C9B"/>
    <w:rsid w:val="008C60D0"/>
    <w:rsid w:val="00901BEE"/>
    <w:rsid w:val="009212B0"/>
    <w:rsid w:val="0094236C"/>
    <w:rsid w:val="00956919"/>
    <w:rsid w:val="0099487F"/>
    <w:rsid w:val="00995482"/>
    <w:rsid w:val="009B2D95"/>
    <w:rsid w:val="009C57B5"/>
    <w:rsid w:val="009E67EE"/>
    <w:rsid w:val="009F33B2"/>
    <w:rsid w:val="00A27E13"/>
    <w:rsid w:val="00A6342E"/>
    <w:rsid w:val="00A7638C"/>
    <w:rsid w:val="00A9200E"/>
    <w:rsid w:val="00AB5926"/>
    <w:rsid w:val="00AC5E10"/>
    <w:rsid w:val="00AF1A5B"/>
    <w:rsid w:val="00B145BA"/>
    <w:rsid w:val="00B16F3B"/>
    <w:rsid w:val="00B22270"/>
    <w:rsid w:val="00B250B4"/>
    <w:rsid w:val="00B354DB"/>
    <w:rsid w:val="00B617C7"/>
    <w:rsid w:val="00B649E8"/>
    <w:rsid w:val="00B66282"/>
    <w:rsid w:val="00BB212B"/>
    <w:rsid w:val="00BB753F"/>
    <w:rsid w:val="00BC4F76"/>
    <w:rsid w:val="00BD57CD"/>
    <w:rsid w:val="00C26044"/>
    <w:rsid w:val="00C26E54"/>
    <w:rsid w:val="00C33588"/>
    <w:rsid w:val="00C3697D"/>
    <w:rsid w:val="00C45E5A"/>
    <w:rsid w:val="00C52BE8"/>
    <w:rsid w:val="00C70431"/>
    <w:rsid w:val="00C919D0"/>
    <w:rsid w:val="00CA1532"/>
    <w:rsid w:val="00CC1C73"/>
    <w:rsid w:val="00CF3BB6"/>
    <w:rsid w:val="00D02625"/>
    <w:rsid w:val="00D330AA"/>
    <w:rsid w:val="00D33D68"/>
    <w:rsid w:val="00D4369E"/>
    <w:rsid w:val="00D43DAA"/>
    <w:rsid w:val="00D575C3"/>
    <w:rsid w:val="00D778A4"/>
    <w:rsid w:val="00D81631"/>
    <w:rsid w:val="00D931B4"/>
    <w:rsid w:val="00DA2118"/>
    <w:rsid w:val="00DC3F2D"/>
    <w:rsid w:val="00DC6E32"/>
    <w:rsid w:val="00DE0831"/>
    <w:rsid w:val="00E104E0"/>
    <w:rsid w:val="00E22AE8"/>
    <w:rsid w:val="00E2628F"/>
    <w:rsid w:val="00E42474"/>
    <w:rsid w:val="00E50695"/>
    <w:rsid w:val="00E52850"/>
    <w:rsid w:val="00E84337"/>
    <w:rsid w:val="00E933A7"/>
    <w:rsid w:val="00E94527"/>
    <w:rsid w:val="00E9527E"/>
    <w:rsid w:val="00EC1A48"/>
    <w:rsid w:val="00EC28B8"/>
    <w:rsid w:val="00F267C0"/>
    <w:rsid w:val="00F35978"/>
    <w:rsid w:val="00F40EAD"/>
    <w:rsid w:val="00F44298"/>
    <w:rsid w:val="00F56F03"/>
    <w:rsid w:val="00FA7459"/>
    <w:rsid w:val="00FB1771"/>
    <w:rsid w:val="00FB2D5A"/>
    <w:rsid w:val="00FB7DEA"/>
    <w:rsid w:val="00FC0A73"/>
    <w:rsid w:val="00FF62E4"/>
    <w:rsid w:val="05B82B73"/>
    <w:rsid w:val="0A3A2108"/>
    <w:rsid w:val="150F4421"/>
    <w:rsid w:val="15F95220"/>
    <w:rsid w:val="275545D6"/>
    <w:rsid w:val="33036E40"/>
    <w:rsid w:val="36E84C3D"/>
    <w:rsid w:val="3CB11272"/>
    <w:rsid w:val="424ABEEB"/>
    <w:rsid w:val="47A9A794"/>
    <w:rsid w:val="49DF9D49"/>
    <w:rsid w:val="5058CCBB"/>
    <w:rsid w:val="5C74199C"/>
    <w:rsid w:val="66904CFE"/>
    <w:rsid w:val="6D53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semiHidden/>
    <w:unhideWhenUsed/>
    <w:qFormat/>
    <w:rsid w:val="005C32FE"/>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DA2118"/>
    <w:pPr>
      <w:ind w:left="720"/>
      <w:contextualSpacing/>
    </w:pPr>
  </w:style>
  <w:style w:type="table" w:styleId="TableGrid">
    <w:name w:val="Table Grid"/>
    <w:basedOn w:val="TableNormal"/>
    <w:uiPriority w:val="39"/>
    <w:rsid w:val="00771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4A2D4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4A2D4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indhit" w:customStyle="1">
    <w:name w:val="findhit"/>
    <w:basedOn w:val="DefaultParagraphFont"/>
    <w:rsid w:val="003F7D30"/>
  </w:style>
  <w:style w:type="character" w:styleId="Hyperlink">
    <w:name w:val="Hyperlink"/>
    <w:basedOn w:val="DefaultParagraphFont"/>
    <w:uiPriority w:val="99"/>
    <w:unhideWhenUsed/>
    <w:rsid w:val="00D33D68"/>
    <w:rPr>
      <w:color w:val="0563C1" w:themeColor="hyperlink"/>
      <w:u w:val="single"/>
    </w:rPr>
  </w:style>
  <w:style w:type="character" w:styleId="UnresolvedMention">
    <w:name w:val="Unresolved Mention"/>
    <w:basedOn w:val="DefaultParagraphFont"/>
    <w:uiPriority w:val="99"/>
    <w:semiHidden/>
    <w:unhideWhenUsed/>
    <w:rsid w:val="00D33D68"/>
    <w:rPr>
      <w:color w:val="605E5C"/>
      <w:shd w:val="clear" w:color="auto" w:fill="E1DFDD"/>
    </w:rPr>
  </w:style>
  <w:style w:type="character" w:styleId="FollowedHyperlink">
    <w:name w:val="FollowedHyperlink"/>
    <w:basedOn w:val="DefaultParagraphFont"/>
    <w:uiPriority w:val="99"/>
    <w:semiHidden/>
    <w:unhideWhenUsed/>
    <w:rsid w:val="00683D9F"/>
    <w:rPr>
      <w:color w:val="954F72" w:themeColor="followedHyperlink"/>
      <w:u w:val="single"/>
    </w:rPr>
  </w:style>
  <w:style w:type="character" w:styleId="Heading3Char" w:customStyle="1">
    <w:name w:val="Heading 3 Char"/>
    <w:basedOn w:val="DefaultParagraphFont"/>
    <w:link w:val="Heading3"/>
    <w:uiPriority w:val="9"/>
    <w:semiHidden/>
    <w:rsid w:val="005C32FE"/>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197">
      <w:bodyDiv w:val="1"/>
      <w:marLeft w:val="0"/>
      <w:marRight w:val="0"/>
      <w:marTop w:val="0"/>
      <w:marBottom w:val="0"/>
      <w:divBdr>
        <w:top w:val="none" w:sz="0" w:space="0" w:color="auto"/>
        <w:left w:val="none" w:sz="0" w:space="0" w:color="auto"/>
        <w:bottom w:val="none" w:sz="0" w:space="0" w:color="auto"/>
        <w:right w:val="none" w:sz="0" w:space="0" w:color="auto"/>
      </w:divBdr>
    </w:div>
    <w:div w:id="341515130">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764808429">
      <w:bodyDiv w:val="1"/>
      <w:marLeft w:val="0"/>
      <w:marRight w:val="0"/>
      <w:marTop w:val="0"/>
      <w:marBottom w:val="0"/>
      <w:divBdr>
        <w:top w:val="none" w:sz="0" w:space="0" w:color="auto"/>
        <w:left w:val="none" w:sz="0" w:space="0" w:color="auto"/>
        <w:bottom w:val="none" w:sz="0" w:space="0" w:color="auto"/>
        <w:right w:val="none" w:sz="0" w:space="0" w:color="auto"/>
      </w:divBdr>
    </w:div>
    <w:div w:id="1055857826">
      <w:bodyDiv w:val="1"/>
      <w:marLeft w:val="0"/>
      <w:marRight w:val="0"/>
      <w:marTop w:val="0"/>
      <w:marBottom w:val="0"/>
      <w:divBdr>
        <w:top w:val="none" w:sz="0" w:space="0" w:color="auto"/>
        <w:left w:val="none" w:sz="0" w:space="0" w:color="auto"/>
        <w:bottom w:val="none" w:sz="0" w:space="0" w:color="auto"/>
        <w:right w:val="none" w:sz="0" w:space="0" w:color="auto"/>
      </w:divBdr>
    </w:div>
    <w:div w:id="1177769006">
      <w:bodyDiv w:val="1"/>
      <w:marLeft w:val="0"/>
      <w:marRight w:val="0"/>
      <w:marTop w:val="0"/>
      <w:marBottom w:val="0"/>
      <w:divBdr>
        <w:top w:val="none" w:sz="0" w:space="0" w:color="auto"/>
        <w:left w:val="none" w:sz="0" w:space="0" w:color="auto"/>
        <w:bottom w:val="none" w:sz="0" w:space="0" w:color="auto"/>
        <w:right w:val="none" w:sz="0" w:space="0" w:color="auto"/>
      </w:divBdr>
    </w:div>
    <w:div w:id="13453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497502">
          <w:marLeft w:val="0"/>
          <w:marRight w:val="0"/>
          <w:marTop w:val="0"/>
          <w:marBottom w:val="0"/>
          <w:divBdr>
            <w:top w:val="none" w:sz="0" w:space="0" w:color="auto"/>
            <w:left w:val="none" w:sz="0" w:space="0" w:color="auto"/>
            <w:bottom w:val="none" w:sz="0" w:space="0" w:color="auto"/>
            <w:right w:val="none" w:sz="0" w:space="0" w:color="auto"/>
          </w:divBdr>
        </w:div>
        <w:div w:id="1777822122">
          <w:marLeft w:val="0"/>
          <w:marRight w:val="0"/>
          <w:marTop w:val="0"/>
          <w:marBottom w:val="0"/>
          <w:divBdr>
            <w:top w:val="none" w:sz="0" w:space="0" w:color="auto"/>
            <w:left w:val="none" w:sz="0" w:space="0" w:color="auto"/>
            <w:bottom w:val="none" w:sz="0" w:space="0" w:color="auto"/>
            <w:right w:val="none" w:sz="0" w:space="0" w:color="auto"/>
          </w:divBdr>
        </w:div>
        <w:div w:id="1444839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Users/meganwight/Downloads/1.%09https:/www.uua.org/re/tapestry/youth/bridges/workshop9/185202.shtml"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www.accesstoinsight.org/tipitaka/kn/dhp/"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youtube.com/watch?v=lNdgT6VCuu0"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file:////Users/meganwight/Downloads/1.https:/www.youtube.com/watch%3fv=QnJIjEAE41w"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6" ma:contentTypeDescription="Create a new document." ma:contentTypeScope="" ma:versionID="79a3ac764f92fed3dd5e8c86daa4845a">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ebf21681a562df2703e58d047dd3efe"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20522-A804-4491-8FE0-BFF663CD87D4}"/>
</file>

<file path=customXml/itemProps2.xml><?xml version="1.0" encoding="utf-8"?>
<ds:datastoreItem xmlns:ds="http://schemas.openxmlformats.org/officeDocument/2006/customXml" ds:itemID="{C28DB9C1-FF02-4988-A6B4-B1B1AD4916E8}"/>
</file>

<file path=customXml/itemProps3.xml><?xml version="1.0" encoding="utf-8"?>
<ds:datastoreItem xmlns:ds="http://schemas.openxmlformats.org/officeDocument/2006/customXml" ds:itemID="{93988B23-45CB-49B5-93F4-5B3116CF01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Ames, Colton Thomas</dc:creator>
  <keywords/>
  <dc:description/>
  <lastModifiedBy>Hensler, Sarah Elizabeth</lastModifiedBy>
  <revision>6</revision>
  <dcterms:created xsi:type="dcterms:W3CDTF">2024-06-20T03:22:00.0000000Z</dcterms:created>
  <dcterms:modified xsi:type="dcterms:W3CDTF">2024-09-09T13:23:55.6980590Z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