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92172" w:rsidR="00FB7DEA" w:rsidP="00FB7DEA" w:rsidRDefault="00FB7DEA" w14:paraId="362D900F" w14:textId="6B1F3870">
      <w:pPr>
        <w:jc w:val="center"/>
        <w:textAlignment w:val="baseline"/>
        <w:rPr>
          <w:rFonts w:ascii="Times New Roman" w:hAnsi="Times New Roman" w:eastAsia="Times New Roman" w:cs="Times New Roman"/>
          <w:sz w:val="18"/>
          <w:szCs w:val="18"/>
        </w:rPr>
      </w:pPr>
      <w:r w:rsidRPr="00392172">
        <w:rPr>
          <w:rFonts w:ascii="Times New Roman" w:hAnsi="Times New Roman" w:cs="Times New Roman"/>
          <w:noProof/>
        </w:rPr>
        <w:drawing>
          <wp:inline distT="0" distB="0" distL="0" distR="0" wp14:anchorId="17B5D809" wp14:editId="587712F5">
            <wp:extent cx="5943600" cy="3930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3065"/>
                    </a:xfrm>
                    <a:prstGeom prst="rect">
                      <a:avLst/>
                    </a:prstGeom>
                    <a:noFill/>
                    <a:ln>
                      <a:noFill/>
                    </a:ln>
                  </pic:spPr>
                </pic:pic>
              </a:graphicData>
            </a:graphic>
          </wp:inline>
        </w:drawing>
      </w:r>
      <w:r w:rsidRPr="00392172">
        <w:rPr>
          <w:rFonts w:ascii="Times New Roman" w:hAnsi="Times New Roman" w:eastAsia="Times New Roman" w:cs="Times New Roman"/>
          <w:sz w:val="22"/>
          <w:szCs w:val="22"/>
        </w:rPr>
        <w:t> </w:t>
      </w:r>
    </w:p>
    <w:p w:rsidRPr="00392172" w:rsidR="00FB7DEA" w:rsidP="00FB7DEA" w:rsidRDefault="008C15A0" w14:paraId="4B9C3F54" w14:textId="21072790">
      <w:pPr>
        <w:jc w:val="center"/>
        <w:textAlignment w:val="baseline"/>
        <w:rPr>
          <w:rFonts w:ascii="Times New Roman" w:hAnsi="Times New Roman" w:eastAsia="Times New Roman" w:cs="Times New Roman"/>
          <w:sz w:val="18"/>
          <w:szCs w:val="18"/>
        </w:rPr>
      </w:pPr>
      <w:r>
        <w:rPr>
          <w:rFonts w:ascii="Times New Roman" w:hAnsi="Times New Roman" w:eastAsia="Times New Roman" w:cs="Times New Roman"/>
          <w:i/>
          <w:iCs/>
          <w:sz w:val="22"/>
          <w:szCs w:val="22"/>
        </w:rPr>
        <w:t xml:space="preserve">Examining </w:t>
      </w:r>
      <w:r w:rsidR="00AF21F3">
        <w:rPr>
          <w:rFonts w:ascii="Times New Roman" w:hAnsi="Times New Roman" w:eastAsia="Times New Roman" w:cs="Times New Roman"/>
          <w:i/>
          <w:iCs/>
          <w:sz w:val="22"/>
          <w:szCs w:val="22"/>
        </w:rPr>
        <w:t xml:space="preserve">the </w:t>
      </w:r>
      <w:r w:rsidR="00543C47">
        <w:rPr>
          <w:rFonts w:ascii="Times New Roman" w:hAnsi="Times New Roman" w:eastAsia="Times New Roman" w:cs="Times New Roman"/>
          <w:i/>
          <w:iCs/>
          <w:sz w:val="22"/>
          <w:szCs w:val="22"/>
        </w:rPr>
        <w:t>Impact</w:t>
      </w:r>
      <w:r w:rsidR="00AF21F3">
        <w:rPr>
          <w:rFonts w:ascii="Times New Roman" w:hAnsi="Times New Roman" w:eastAsia="Times New Roman" w:cs="Times New Roman"/>
          <w:i/>
          <w:iCs/>
          <w:sz w:val="22"/>
          <w:szCs w:val="22"/>
        </w:rPr>
        <w:t xml:space="preserve"> of Photography in Wartime</w:t>
      </w:r>
    </w:p>
    <w:p w:rsidRPr="00392172" w:rsidR="00FB7DEA" w:rsidP="00FB7DEA" w:rsidRDefault="00FB7DEA" w14:paraId="443659F3" w14:textId="77777777">
      <w:pPr>
        <w:jc w:val="center"/>
        <w:textAlignment w:val="baseline"/>
        <w:rPr>
          <w:rFonts w:ascii="Times New Roman" w:hAnsi="Times New Roman" w:eastAsia="Times New Roman" w:cs="Times New Roman"/>
          <w:sz w:val="18"/>
          <w:szCs w:val="18"/>
        </w:rPr>
      </w:pPr>
      <w:r w:rsidRPr="00392172">
        <w:rPr>
          <w:rFonts w:ascii="Times New Roman" w:hAnsi="Times New Roman" w:eastAsia="Times New Roman" w:cs="Times New Roman"/>
          <w:sz w:val="22"/>
          <w:szCs w:val="22"/>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41"/>
        <w:gridCol w:w="4103"/>
      </w:tblGrid>
      <w:tr w:rsidRPr="00392172" w:rsidR="00FB7DEA" w:rsidTr="6598CDDD" w14:paraId="601F94B3" w14:textId="77777777">
        <w:trPr>
          <w:trHeight w:val="30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392172" w:rsidR="00FB7DEA" w:rsidP="00FB7DEA" w:rsidRDefault="00FB7DEA" w14:paraId="74259059" w14:textId="77777777">
            <w:pPr>
              <w:jc w:val="center"/>
              <w:textAlignment w:val="baseline"/>
              <w:divId w:val="1607469063"/>
              <w:rPr>
                <w:rFonts w:ascii="Times New Roman" w:hAnsi="Times New Roman" w:eastAsia="Times New Roman" w:cs="Times New Roman"/>
              </w:rPr>
            </w:pPr>
            <w:r w:rsidRPr="00392172">
              <w:rPr>
                <w:rFonts w:ascii="Times New Roman" w:hAnsi="Times New Roman" w:eastAsia="Times New Roman" w:cs="Times New Roman"/>
                <w:b/>
                <w:bCs/>
                <w:sz w:val="22"/>
                <w:szCs w:val="22"/>
              </w:rPr>
              <w:t>Introduction </w:t>
            </w:r>
            <w:r w:rsidRPr="00392172">
              <w:rPr>
                <w:rFonts w:ascii="Times New Roman" w:hAnsi="Times New Roman" w:eastAsia="Times New Roman" w:cs="Times New Roman"/>
                <w:sz w:val="22"/>
                <w:szCs w:val="22"/>
              </w:rPr>
              <w:t> </w:t>
            </w:r>
          </w:p>
        </w:tc>
      </w:tr>
      <w:tr w:rsidRPr="00392172" w:rsidR="00FB7DEA" w:rsidTr="6598CDDD" w14:paraId="457BEDE2" w14:textId="77777777">
        <w:trPr>
          <w:trHeight w:val="54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00972D09" w:rsidP="00FB7DEA" w:rsidRDefault="00DE5ED4" w14:paraId="55438809" w14:textId="10E0E1FA">
            <w:pPr>
              <w:textAlignment w:val="baseline"/>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Photographs can be powerful forms of text. They can portray not only powerful images but also tones and messages. Examining the impact photographs have </w:t>
            </w:r>
            <w:r w:rsidR="0028579C">
              <w:rPr>
                <w:rFonts w:ascii="Times New Roman" w:hAnsi="Times New Roman" w:eastAsia="Times New Roman" w:cs="Times New Roman"/>
                <w:sz w:val="22"/>
                <w:szCs w:val="22"/>
              </w:rPr>
              <w:t xml:space="preserve">on people’s perceptions helps students understand the role photographs play in our historical and modern understanding of the world. In this lesson, students will examine various photographs taken </w:t>
            </w:r>
            <w:r w:rsidR="007A5573">
              <w:rPr>
                <w:rFonts w:ascii="Times New Roman" w:hAnsi="Times New Roman" w:eastAsia="Times New Roman" w:cs="Times New Roman"/>
                <w:sz w:val="22"/>
                <w:szCs w:val="22"/>
              </w:rPr>
              <w:t xml:space="preserve">during World War II to explain how the images themselves could impact viewers both at the time of the war and today. </w:t>
            </w:r>
          </w:p>
          <w:p w:rsidRPr="00B57815" w:rsidR="0028579C" w:rsidP="00FB7DEA" w:rsidRDefault="0028579C" w14:paraId="3C98B800" w14:textId="77777777">
            <w:pPr>
              <w:textAlignment w:val="baseline"/>
              <w:rPr>
                <w:rFonts w:ascii="Times New Roman" w:hAnsi="Times New Roman" w:eastAsia="Times New Roman" w:cs="Times New Roman"/>
                <w:sz w:val="22"/>
                <w:szCs w:val="22"/>
              </w:rPr>
            </w:pPr>
          </w:p>
          <w:p w:rsidRPr="00B57815" w:rsidR="001D611E" w:rsidP="00FB7DEA" w:rsidRDefault="001D611E" w14:paraId="5287F983" w14:textId="7BDF80D8">
            <w:pPr>
              <w:textAlignment w:val="baseline"/>
              <w:rPr>
                <w:rFonts w:ascii="Times New Roman" w:hAnsi="Times New Roman" w:eastAsia="Times New Roman" w:cs="Times New Roman"/>
                <w:sz w:val="22"/>
                <w:szCs w:val="22"/>
              </w:rPr>
            </w:pPr>
          </w:p>
        </w:tc>
      </w:tr>
      <w:tr w:rsidRPr="00392172" w:rsidR="00FB7DEA" w:rsidTr="6598CDDD" w14:paraId="0E111905" w14:textId="77777777">
        <w:trPr>
          <w:trHeight w:val="1710"/>
        </w:trPr>
        <w:tc>
          <w:tcPr>
            <w:tcW w:w="5370" w:type="dxa"/>
            <w:tcBorders>
              <w:top w:val="single" w:color="auto" w:sz="6" w:space="0"/>
              <w:left w:val="single" w:color="auto" w:sz="6" w:space="0"/>
              <w:bottom w:val="single" w:color="auto" w:sz="6" w:space="0"/>
              <w:right w:val="single" w:color="auto" w:sz="6" w:space="0"/>
            </w:tcBorders>
            <w:shd w:val="clear" w:color="auto" w:fill="auto"/>
            <w:tcMar/>
            <w:hideMark/>
          </w:tcPr>
          <w:p w:rsidRPr="00B57815" w:rsidR="00FB7DEA" w:rsidP="00FB7DEA" w:rsidRDefault="00FB7DEA" w14:paraId="3E61C208" w14:textId="77777777">
            <w:pPr>
              <w:textAlignment w:val="baseline"/>
              <w:rPr>
                <w:rFonts w:ascii="Times New Roman" w:hAnsi="Times New Roman" w:eastAsia="Times New Roman" w:cs="Times New Roman"/>
                <w:sz w:val="22"/>
                <w:szCs w:val="22"/>
              </w:rPr>
            </w:pPr>
            <w:r w:rsidRPr="00B57815">
              <w:rPr>
                <w:rFonts w:ascii="Times New Roman" w:hAnsi="Times New Roman" w:eastAsia="Times New Roman" w:cs="Times New Roman"/>
                <w:b/>
                <w:bCs/>
                <w:sz w:val="22"/>
                <w:szCs w:val="22"/>
              </w:rPr>
              <w:t>Indiana Standards Connections: </w:t>
            </w:r>
            <w:r w:rsidRPr="00B57815">
              <w:rPr>
                <w:rFonts w:ascii="Times New Roman" w:hAnsi="Times New Roman" w:eastAsia="Times New Roman" w:cs="Times New Roman"/>
                <w:sz w:val="22"/>
                <w:szCs w:val="22"/>
              </w:rPr>
              <w:t> </w:t>
            </w:r>
          </w:p>
          <w:p w:rsidRPr="00B57815" w:rsidR="00FB7DEA" w:rsidP="00FB7DEA" w:rsidRDefault="00FB7DEA" w14:paraId="475D78F5" w14:textId="25C95DC3">
            <w:pPr>
              <w:textAlignment w:val="baseline"/>
              <w:rPr>
                <w:rFonts w:ascii="Times New Roman" w:hAnsi="Times New Roman" w:eastAsia="Times New Roman" w:cs="Times New Roman"/>
                <w:sz w:val="22"/>
                <w:szCs w:val="22"/>
              </w:rPr>
            </w:pPr>
            <w:r w:rsidRPr="00B57815">
              <w:rPr>
                <w:rFonts w:ascii="Times New Roman" w:hAnsi="Times New Roman" w:eastAsia="Times New Roman" w:cs="Times New Roman"/>
                <w:i/>
                <w:iCs/>
                <w:sz w:val="22"/>
                <w:szCs w:val="22"/>
              </w:rPr>
              <w:t> </w:t>
            </w:r>
            <w:r w:rsidRPr="00B57815">
              <w:rPr>
                <w:rFonts w:ascii="Times New Roman" w:hAnsi="Times New Roman" w:eastAsia="Times New Roman" w:cs="Times New Roman"/>
                <w:sz w:val="22"/>
                <w:szCs w:val="22"/>
              </w:rPr>
              <w:t> </w:t>
            </w:r>
          </w:p>
          <w:p w:rsidR="00251FFB" w:rsidP="00695633" w:rsidRDefault="008C1C73" w14:paraId="44779861" w14:textId="73BAD11F">
            <w:pPr>
              <w:rPr>
                <w:rFonts w:ascii="Times New Roman" w:hAnsi="Times New Roman" w:cs="Times New Roman"/>
                <w:sz w:val="22"/>
                <w:szCs w:val="22"/>
              </w:rPr>
            </w:pPr>
            <w:r>
              <w:rPr>
                <w:rFonts w:ascii="Times New Roman" w:hAnsi="Times New Roman" w:cs="Times New Roman"/>
                <w:sz w:val="22"/>
                <w:szCs w:val="22"/>
              </w:rPr>
              <w:t>WH.6.5 Identify the causes (social, political, mi</w:t>
            </w:r>
            <w:r w:rsidR="008D708B">
              <w:rPr>
                <w:rFonts w:ascii="Times New Roman" w:hAnsi="Times New Roman" w:cs="Times New Roman"/>
                <w:sz w:val="22"/>
                <w:szCs w:val="22"/>
              </w:rPr>
              <w:t xml:space="preserve">litaristic, and economic) and key events of World War II and analyze the impact this war had on the global community. </w:t>
            </w:r>
          </w:p>
          <w:p w:rsidRPr="00B57815" w:rsidR="00251FFB" w:rsidP="00695633" w:rsidRDefault="00251FFB" w14:paraId="55FA147C" w14:textId="77777777">
            <w:pPr>
              <w:rPr>
                <w:rFonts w:ascii="Times New Roman" w:hAnsi="Times New Roman" w:cs="Times New Roman"/>
                <w:sz w:val="22"/>
                <w:szCs w:val="22"/>
              </w:rPr>
            </w:pPr>
          </w:p>
          <w:p w:rsidRPr="00B57815" w:rsidR="00FB7DEA" w:rsidP="00FB7DEA" w:rsidRDefault="00FB7DEA" w14:paraId="5FC42459" w14:textId="13E8FF93">
            <w:pPr>
              <w:textAlignment w:val="baseline"/>
              <w:rPr>
                <w:rFonts w:ascii="Times New Roman" w:hAnsi="Times New Roman" w:eastAsia="Times New Roman" w:cs="Times New Roman"/>
                <w:sz w:val="22"/>
                <w:szCs w:val="22"/>
              </w:rPr>
            </w:pPr>
          </w:p>
        </w:tc>
        <w:tc>
          <w:tcPr>
            <w:tcW w:w="5745" w:type="dxa"/>
            <w:tcBorders>
              <w:top w:val="single" w:color="auto" w:sz="6" w:space="0"/>
              <w:left w:val="single" w:color="auto" w:sz="6" w:space="0"/>
              <w:bottom w:val="single" w:color="auto" w:sz="6" w:space="0"/>
              <w:right w:val="single" w:color="auto" w:sz="6" w:space="0"/>
            </w:tcBorders>
            <w:shd w:val="clear" w:color="auto" w:fill="auto"/>
            <w:tcMar/>
            <w:hideMark/>
          </w:tcPr>
          <w:p w:rsidRPr="00B57815" w:rsidR="00FB7DEA" w:rsidP="00FB7DEA" w:rsidRDefault="00FB7DEA" w14:paraId="02B34C1E" w14:textId="77777777">
            <w:pPr>
              <w:textAlignment w:val="baseline"/>
              <w:rPr>
                <w:rFonts w:ascii="Times New Roman" w:hAnsi="Times New Roman" w:eastAsia="Times New Roman" w:cs="Times New Roman"/>
                <w:sz w:val="22"/>
                <w:szCs w:val="22"/>
              </w:rPr>
            </w:pPr>
            <w:r w:rsidRPr="00B57815">
              <w:rPr>
                <w:rFonts w:ascii="Times New Roman" w:hAnsi="Times New Roman" w:eastAsia="Times New Roman" w:cs="Times New Roman"/>
                <w:b/>
                <w:bCs/>
                <w:sz w:val="22"/>
                <w:szCs w:val="22"/>
              </w:rPr>
              <w:t>Compelling Question(s): </w:t>
            </w:r>
            <w:r w:rsidRPr="00B57815">
              <w:rPr>
                <w:rFonts w:ascii="Times New Roman" w:hAnsi="Times New Roman" w:eastAsia="Times New Roman" w:cs="Times New Roman"/>
                <w:sz w:val="22"/>
                <w:szCs w:val="22"/>
              </w:rPr>
              <w:t> </w:t>
            </w:r>
          </w:p>
          <w:p w:rsidRPr="00B57815" w:rsidR="00FB7DEA" w:rsidP="00FB7DEA" w:rsidRDefault="00FB7DEA" w14:paraId="337BCFF3" w14:textId="77777777">
            <w:pPr>
              <w:textAlignment w:val="baseline"/>
              <w:rPr>
                <w:rFonts w:ascii="Times New Roman" w:hAnsi="Times New Roman" w:eastAsia="Times New Roman" w:cs="Times New Roman"/>
                <w:sz w:val="22"/>
                <w:szCs w:val="22"/>
              </w:rPr>
            </w:pPr>
            <w:r w:rsidRPr="00B57815">
              <w:rPr>
                <w:rFonts w:ascii="Times New Roman" w:hAnsi="Times New Roman" w:eastAsia="Times New Roman" w:cs="Times New Roman"/>
                <w:sz w:val="22"/>
                <w:szCs w:val="22"/>
              </w:rPr>
              <w:t> </w:t>
            </w:r>
          </w:p>
          <w:p w:rsidR="00CB22FF" w:rsidP="00FB7DEA" w:rsidRDefault="004E43CE" w14:paraId="7D19A040" w14:textId="6C1F9B61">
            <w:pPr>
              <w:textAlignment w:val="baseline"/>
              <w:rPr>
                <w:rFonts w:ascii="Times New Roman" w:hAnsi="Times New Roman" w:eastAsia="Times New Roman" w:cs="Times New Roman"/>
                <w:sz w:val="22"/>
                <w:szCs w:val="22"/>
              </w:rPr>
            </w:pPr>
            <w:r>
              <w:rPr>
                <w:rFonts w:ascii="Times New Roman" w:hAnsi="Times New Roman" w:eastAsia="Times New Roman" w:cs="Times New Roman"/>
                <w:sz w:val="22"/>
                <w:szCs w:val="22"/>
              </w:rPr>
              <w:t>What role did photography have on perceptions of World War II?</w:t>
            </w:r>
          </w:p>
          <w:p w:rsidR="004E43CE" w:rsidP="00FB7DEA" w:rsidRDefault="004E43CE" w14:paraId="1398B7ED" w14:textId="64D4B0EC">
            <w:pPr>
              <w:textAlignment w:val="baseline"/>
              <w:rPr>
                <w:rFonts w:ascii="Times New Roman" w:hAnsi="Times New Roman" w:eastAsia="Times New Roman" w:cs="Times New Roman"/>
                <w:sz w:val="22"/>
                <w:szCs w:val="22"/>
              </w:rPr>
            </w:pPr>
          </w:p>
          <w:p w:rsidR="00CB22FF" w:rsidP="00AA3CEF" w:rsidRDefault="004E43CE" w14:paraId="612B3418" w14:textId="77777777">
            <w:pPr>
              <w:textAlignment w:val="baseline"/>
              <w:rPr>
                <w:rFonts w:ascii="Times New Roman" w:hAnsi="Times New Roman" w:eastAsia="Times New Roman" w:cs="Times New Roman"/>
                <w:sz w:val="22"/>
                <w:szCs w:val="22"/>
              </w:rPr>
            </w:pPr>
            <w:r>
              <w:rPr>
                <w:rFonts w:ascii="Times New Roman" w:hAnsi="Times New Roman" w:eastAsia="Times New Roman" w:cs="Times New Roman"/>
                <w:sz w:val="22"/>
                <w:szCs w:val="22"/>
              </w:rPr>
              <w:t>How did photographers capture</w:t>
            </w:r>
            <w:r w:rsidR="00AA3CEF">
              <w:rPr>
                <w:rFonts w:ascii="Times New Roman" w:hAnsi="Times New Roman" w:eastAsia="Times New Roman" w:cs="Times New Roman"/>
                <w:sz w:val="22"/>
                <w:szCs w:val="22"/>
              </w:rPr>
              <w:t xml:space="preserve"> various</w:t>
            </w:r>
            <w:r>
              <w:rPr>
                <w:rFonts w:ascii="Times New Roman" w:hAnsi="Times New Roman" w:eastAsia="Times New Roman" w:cs="Times New Roman"/>
                <w:sz w:val="22"/>
                <w:szCs w:val="22"/>
              </w:rPr>
              <w:t xml:space="preserve"> aspects of the war</w:t>
            </w:r>
            <w:r w:rsidR="00AA3CEF">
              <w:rPr>
                <w:rFonts w:ascii="Times New Roman" w:hAnsi="Times New Roman" w:eastAsia="Times New Roman" w:cs="Times New Roman"/>
                <w:sz w:val="22"/>
                <w:szCs w:val="22"/>
              </w:rPr>
              <w:t>?</w:t>
            </w:r>
          </w:p>
          <w:p w:rsidRPr="00B57815" w:rsidR="00AA3CEF" w:rsidP="00AA3CEF" w:rsidRDefault="00AA3CEF" w14:paraId="7CB02F3C" w14:textId="15A11EE7">
            <w:pPr>
              <w:textAlignment w:val="baseline"/>
              <w:rPr>
                <w:rFonts w:ascii="Times New Roman" w:hAnsi="Times New Roman" w:eastAsia="Times New Roman" w:cs="Times New Roman"/>
                <w:sz w:val="22"/>
                <w:szCs w:val="22"/>
              </w:rPr>
            </w:pPr>
          </w:p>
        </w:tc>
      </w:tr>
      <w:tr w:rsidRPr="00392172" w:rsidR="00FB7DEA" w:rsidTr="6598CDDD" w14:paraId="5723E424" w14:textId="77777777">
        <w:trPr>
          <w:trHeight w:val="1125"/>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00857F55" w:rsidP="00FB7DEA" w:rsidRDefault="00FB7DEA" w14:paraId="5A5FBAB1" w14:textId="517A750E">
            <w:pPr>
              <w:textAlignment w:val="baseline"/>
              <w:rPr>
                <w:rFonts w:ascii="Times New Roman" w:hAnsi="Times New Roman" w:eastAsia="Times New Roman" w:cs="Times New Roman"/>
                <w:sz w:val="22"/>
                <w:szCs w:val="22"/>
              </w:rPr>
            </w:pPr>
            <w:r w:rsidRPr="00B57815">
              <w:rPr>
                <w:rFonts w:ascii="Times New Roman" w:hAnsi="Times New Roman" w:eastAsia="Times New Roman" w:cs="Times New Roman"/>
                <w:b/>
                <w:bCs/>
                <w:sz w:val="22"/>
                <w:szCs w:val="22"/>
              </w:rPr>
              <w:t>Lesson Objectives: </w:t>
            </w:r>
            <w:r w:rsidRPr="00B57815">
              <w:rPr>
                <w:rFonts w:ascii="Times New Roman" w:hAnsi="Times New Roman" w:eastAsia="Times New Roman" w:cs="Times New Roman"/>
                <w:sz w:val="22"/>
                <w:szCs w:val="22"/>
              </w:rPr>
              <w:t> </w:t>
            </w:r>
          </w:p>
          <w:p w:rsidR="00AA3CEF" w:rsidP="00FB7DEA" w:rsidRDefault="00AA3CEF" w14:paraId="61E968FC" w14:textId="60F58AAB">
            <w:pPr>
              <w:textAlignment w:val="baseline"/>
              <w:rPr>
                <w:rFonts w:ascii="Times New Roman" w:hAnsi="Times New Roman" w:eastAsia="Times New Roman" w:cs="Times New Roman"/>
                <w:sz w:val="22"/>
                <w:szCs w:val="22"/>
              </w:rPr>
            </w:pPr>
          </w:p>
          <w:p w:rsidR="00FB7DEA" w:rsidP="00AA3A5C" w:rsidRDefault="008D708B" w14:paraId="580F3DD3" w14:textId="5DD1EAD7">
            <w:pPr>
              <w:textAlignment w:val="baseline"/>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Students will be able to: </w:t>
            </w:r>
            <w:r w:rsidR="00052C5A">
              <w:rPr>
                <w:rFonts w:ascii="Times New Roman" w:hAnsi="Times New Roman" w:eastAsia="Times New Roman" w:cs="Times New Roman"/>
                <w:sz w:val="22"/>
                <w:szCs w:val="22"/>
              </w:rPr>
              <w:t>describe the</w:t>
            </w:r>
            <w:r w:rsidR="00FE33E7">
              <w:rPr>
                <w:rFonts w:ascii="Times New Roman" w:hAnsi="Times New Roman" w:eastAsia="Times New Roman" w:cs="Times New Roman"/>
                <w:sz w:val="22"/>
                <w:szCs w:val="22"/>
              </w:rPr>
              <w:t xml:space="preserve"> </w:t>
            </w:r>
            <w:r w:rsidR="00454B7A">
              <w:rPr>
                <w:rFonts w:ascii="Times New Roman" w:hAnsi="Times New Roman" w:eastAsia="Times New Roman" w:cs="Times New Roman"/>
                <w:sz w:val="22"/>
                <w:szCs w:val="22"/>
              </w:rPr>
              <w:t xml:space="preserve">role and </w:t>
            </w:r>
            <w:r w:rsidR="00FE33E7">
              <w:rPr>
                <w:rFonts w:ascii="Times New Roman" w:hAnsi="Times New Roman" w:eastAsia="Times New Roman" w:cs="Times New Roman"/>
                <w:sz w:val="22"/>
                <w:szCs w:val="22"/>
              </w:rPr>
              <w:t>impact of photographs on perceptions</w:t>
            </w:r>
            <w:r w:rsidR="000778DC">
              <w:rPr>
                <w:rFonts w:ascii="Times New Roman" w:hAnsi="Times New Roman" w:eastAsia="Times New Roman" w:cs="Times New Roman"/>
                <w:sz w:val="22"/>
                <w:szCs w:val="22"/>
              </w:rPr>
              <w:t xml:space="preserve"> of World War II. </w:t>
            </w:r>
          </w:p>
          <w:p w:rsidR="00830651" w:rsidP="00AA3A5C" w:rsidRDefault="00830651" w14:paraId="36DF372A" w14:textId="77777777">
            <w:pPr>
              <w:textAlignment w:val="baseline"/>
              <w:rPr>
                <w:rFonts w:ascii="Times New Roman" w:hAnsi="Times New Roman" w:eastAsia="Times New Roman" w:cs="Times New Roman"/>
                <w:sz w:val="22"/>
                <w:szCs w:val="22"/>
              </w:rPr>
            </w:pPr>
          </w:p>
          <w:p w:rsidRPr="00B57815" w:rsidR="00AA3A5C" w:rsidP="00553F2C" w:rsidRDefault="00AA3A5C" w14:paraId="5B11DBA3" w14:textId="215032A3">
            <w:pPr>
              <w:textAlignment w:val="baseline"/>
              <w:rPr>
                <w:rFonts w:ascii="Times New Roman" w:hAnsi="Times New Roman" w:eastAsia="Times New Roman" w:cs="Times New Roman"/>
                <w:sz w:val="22"/>
                <w:szCs w:val="22"/>
              </w:rPr>
            </w:pPr>
          </w:p>
        </w:tc>
      </w:tr>
      <w:tr w:rsidRPr="00392172" w:rsidR="00FB7DEA" w:rsidTr="6598CDDD" w14:paraId="2C27B750" w14:textId="77777777">
        <w:trPr>
          <w:trHeight w:val="30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B57815" w:rsidR="00FB7DEA" w:rsidP="00FB7DEA" w:rsidRDefault="00FB7DEA" w14:paraId="16F41073" w14:textId="77777777">
            <w:pPr>
              <w:jc w:val="center"/>
              <w:textAlignment w:val="baseline"/>
              <w:rPr>
                <w:rFonts w:ascii="Times New Roman" w:hAnsi="Times New Roman" w:eastAsia="Times New Roman" w:cs="Times New Roman"/>
                <w:sz w:val="22"/>
                <w:szCs w:val="22"/>
              </w:rPr>
            </w:pPr>
            <w:r w:rsidRPr="00B57815">
              <w:rPr>
                <w:rFonts w:ascii="Times New Roman" w:hAnsi="Times New Roman" w:eastAsia="Times New Roman" w:cs="Times New Roman"/>
                <w:b/>
                <w:bCs/>
                <w:sz w:val="22"/>
                <w:szCs w:val="22"/>
              </w:rPr>
              <w:t>Materials </w:t>
            </w:r>
            <w:r w:rsidRPr="00B57815">
              <w:rPr>
                <w:rFonts w:ascii="Times New Roman" w:hAnsi="Times New Roman" w:eastAsia="Times New Roman" w:cs="Times New Roman"/>
                <w:sz w:val="22"/>
                <w:szCs w:val="22"/>
              </w:rPr>
              <w:t> </w:t>
            </w:r>
          </w:p>
        </w:tc>
      </w:tr>
      <w:tr w:rsidRPr="00392172" w:rsidR="00FB7DEA" w:rsidTr="6598CDDD" w14:paraId="2284ABD3" w14:textId="77777777">
        <w:trPr>
          <w:trHeight w:val="129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B57815" w:rsidR="00FB7DEA" w:rsidP="00FB7DEA" w:rsidRDefault="00FB7DEA" w14:paraId="0AB03FFF" w14:textId="77777777">
            <w:pPr>
              <w:ind w:left="720"/>
              <w:textAlignment w:val="baseline"/>
              <w:rPr>
                <w:rFonts w:ascii="Times New Roman" w:hAnsi="Times New Roman" w:eastAsia="Times New Roman" w:cs="Times New Roman"/>
                <w:sz w:val="22"/>
                <w:szCs w:val="22"/>
              </w:rPr>
            </w:pPr>
            <w:r w:rsidRPr="00B57815">
              <w:rPr>
                <w:rFonts w:ascii="Times New Roman" w:hAnsi="Times New Roman" w:eastAsia="Times New Roman" w:cs="Times New Roman"/>
                <w:sz w:val="22"/>
                <w:szCs w:val="22"/>
              </w:rPr>
              <w:t> </w:t>
            </w:r>
          </w:p>
          <w:p w:rsidR="00D43F80" w:rsidP="00037892" w:rsidRDefault="002E4B42" w14:paraId="0F6C6F88" w14:textId="36633DB1">
            <w:pPr>
              <w:pStyle w:val="ListParagraph"/>
              <w:numPr>
                <w:ilvl w:val="0"/>
                <w:numId w:val="26"/>
              </w:numPr>
              <w:textAlignment w:val="baseline"/>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Malcolm </w:t>
            </w:r>
            <w:r w:rsidR="00D43F80">
              <w:rPr>
                <w:rFonts w:ascii="Times New Roman" w:hAnsi="Times New Roman" w:eastAsia="Times New Roman" w:cs="Times New Roman"/>
                <w:sz w:val="22"/>
                <w:szCs w:val="22"/>
              </w:rPr>
              <w:t>Fleming World War II Photographs (Digital Toolbox item)</w:t>
            </w:r>
          </w:p>
          <w:p w:rsidR="001B6164" w:rsidP="00037892" w:rsidRDefault="00D43F80" w14:paraId="0D82C8E3" w14:textId="67420157">
            <w:pPr>
              <w:pStyle w:val="ListParagraph"/>
              <w:numPr>
                <w:ilvl w:val="0"/>
                <w:numId w:val="26"/>
              </w:numPr>
              <w:textAlignment w:val="baseline"/>
              <w:rPr>
                <w:rFonts w:ascii="Times New Roman" w:hAnsi="Times New Roman" w:eastAsia="Times New Roman" w:cs="Times New Roman"/>
                <w:sz w:val="22"/>
                <w:szCs w:val="22"/>
              </w:rPr>
            </w:pPr>
            <w:proofErr w:type="spellStart"/>
            <w:r>
              <w:rPr>
                <w:rFonts w:ascii="Times New Roman" w:hAnsi="Times New Roman" w:eastAsia="Times New Roman" w:cs="Times New Roman"/>
                <w:sz w:val="22"/>
                <w:szCs w:val="22"/>
              </w:rPr>
              <w:t>Ihr</w:t>
            </w:r>
            <w:proofErr w:type="spellEnd"/>
            <w:r>
              <w:rPr>
                <w:rFonts w:ascii="Times New Roman" w:hAnsi="Times New Roman" w:eastAsia="Times New Roman" w:cs="Times New Roman"/>
                <w:sz w:val="22"/>
                <w:szCs w:val="22"/>
              </w:rPr>
              <w:t xml:space="preserve"> </w:t>
            </w:r>
            <w:proofErr w:type="spellStart"/>
            <w:r>
              <w:rPr>
                <w:rFonts w:ascii="Times New Roman" w:hAnsi="Times New Roman" w:eastAsia="Times New Roman" w:cs="Times New Roman"/>
                <w:sz w:val="22"/>
                <w:szCs w:val="22"/>
              </w:rPr>
              <w:t>Sollt</w:t>
            </w:r>
            <w:proofErr w:type="spellEnd"/>
            <w:r>
              <w:rPr>
                <w:rFonts w:ascii="Times New Roman" w:hAnsi="Times New Roman" w:eastAsia="Times New Roman" w:cs="Times New Roman"/>
                <w:sz w:val="22"/>
                <w:szCs w:val="22"/>
              </w:rPr>
              <w:t xml:space="preserve"> es Wissen! Flyer </w:t>
            </w:r>
            <w:r w:rsidR="003E4250">
              <w:rPr>
                <w:rFonts w:ascii="Times New Roman" w:hAnsi="Times New Roman" w:eastAsia="Times New Roman" w:cs="Times New Roman"/>
                <w:sz w:val="22"/>
                <w:szCs w:val="22"/>
              </w:rPr>
              <w:t xml:space="preserve">and Polish Children Eating at DP Camp images </w:t>
            </w:r>
            <w:r>
              <w:rPr>
                <w:rFonts w:ascii="Times New Roman" w:hAnsi="Times New Roman" w:eastAsia="Times New Roman" w:cs="Times New Roman"/>
                <w:sz w:val="22"/>
                <w:szCs w:val="22"/>
              </w:rPr>
              <w:t>(Resource #2 on Digital Toolbox description)</w:t>
            </w:r>
          </w:p>
          <w:p w:rsidR="00116A29" w:rsidP="00116A29" w:rsidRDefault="00116A29" w14:paraId="1C49FB64" w14:textId="54674476">
            <w:pPr>
              <w:pStyle w:val="ListParagraph"/>
              <w:numPr>
                <w:ilvl w:val="0"/>
                <w:numId w:val="26"/>
              </w:numPr>
              <w:textAlignment w:val="baseline"/>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Photo - </w:t>
            </w:r>
            <w:hyperlink w:history="1" r:id="rId6">
              <w:r w:rsidR="006C47CC">
                <w:rPr>
                  <w:rStyle w:val="Hyperlink"/>
                  <w:rFonts w:ascii="Times New Roman" w:hAnsi="Times New Roman" w:eastAsia="Times New Roman" w:cs="Times New Roman"/>
                  <w:sz w:val="22"/>
                  <w:szCs w:val="22"/>
                </w:rPr>
                <w:t xml:space="preserve">Facing History - Nuremberg after Allied Bombing </w:t>
              </w:r>
            </w:hyperlink>
          </w:p>
          <w:p w:rsidR="006C47CC" w:rsidP="00116A29" w:rsidRDefault="00116A29" w14:paraId="1E41DAAE" w14:textId="3CDF7AD2">
            <w:pPr>
              <w:pStyle w:val="ListParagraph"/>
              <w:numPr>
                <w:ilvl w:val="0"/>
                <w:numId w:val="26"/>
              </w:numPr>
              <w:textAlignment w:val="baseline"/>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Introduction Essay - </w:t>
            </w:r>
            <w:hyperlink w:history="1" r:id="rId7">
              <w:r w:rsidRPr="00116A29">
                <w:rPr>
                  <w:rStyle w:val="Hyperlink"/>
                  <w:rFonts w:ascii="Times New Roman" w:hAnsi="Times New Roman" w:eastAsia="Times New Roman" w:cs="Times New Roman"/>
                  <w:sz w:val="22"/>
                  <w:szCs w:val="22"/>
                </w:rPr>
                <w:t>"The Art of War" Lesson from the MacArthur Museum</w:t>
              </w:r>
            </w:hyperlink>
          </w:p>
          <w:p w:rsidR="00C14200" w:rsidP="00116A29" w:rsidRDefault="00C14200" w14:paraId="64779D75" w14:textId="45F0C611">
            <w:pPr>
              <w:pStyle w:val="ListParagraph"/>
              <w:numPr>
                <w:ilvl w:val="0"/>
                <w:numId w:val="26"/>
              </w:numPr>
              <w:textAlignment w:val="baseline"/>
              <w:rPr>
                <w:rFonts w:ascii="Times New Roman" w:hAnsi="Times New Roman" w:eastAsia="Times New Roman" w:cs="Times New Roman"/>
                <w:sz w:val="22"/>
                <w:szCs w:val="22"/>
              </w:rPr>
            </w:pPr>
            <w:r>
              <w:rPr>
                <w:rFonts w:ascii="Times New Roman" w:hAnsi="Times New Roman" w:eastAsia="Times New Roman" w:cs="Times New Roman"/>
                <w:sz w:val="22"/>
                <w:szCs w:val="22"/>
              </w:rPr>
              <w:t>More Wartime photos:</w:t>
            </w:r>
          </w:p>
          <w:p w:rsidR="00C14200" w:rsidP="00CC41F1" w:rsidRDefault="00CC41F1" w14:paraId="40EB61F4" w14:textId="33E2073D">
            <w:pPr>
              <w:pStyle w:val="ListParagraph"/>
              <w:numPr>
                <w:ilvl w:val="1"/>
                <w:numId w:val="26"/>
              </w:numPr>
              <w:textAlignment w:val="baseline"/>
              <w:rPr>
                <w:rFonts w:ascii="Times New Roman" w:hAnsi="Times New Roman" w:eastAsia="Times New Roman" w:cs="Times New Roman"/>
                <w:sz w:val="22"/>
                <w:szCs w:val="22"/>
              </w:rPr>
            </w:pPr>
            <w:hyperlink w:history="1" r:id="rId8">
              <w:r w:rsidRPr="00B20099">
                <w:rPr>
                  <w:rStyle w:val="Hyperlink"/>
                  <w:rFonts w:ascii="Times New Roman" w:hAnsi="Times New Roman" w:eastAsia="Times New Roman" w:cs="Times New Roman"/>
                  <w:sz w:val="22"/>
                  <w:szCs w:val="22"/>
                </w:rPr>
                <w:t>https://www.cnn.com/2016/05/12/world/gallery/tbt-europe-after-world-war-ii/index.html</w:t>
              </w:r>
            </w:hyperlink>
          </w:p>
          <w:p w:rsidR="00CC41F1" w:rsidP="00CC41F1" w:rsidRDefault="00CC41F1" w14:paraId="41021CF3" w14:textId="40395EC3">
            <w:pPr>
              <w:pStyle w:val="ListParagraph"/>
              <w:numPr>
                <w:ilvl w:val="1"/>
                <w:numId w:val="26"/>
              </w:numPr>
              <w:textAlignment w:val="baseline"/>
              <w:rPr>
                <w:rFonts w:ascii="Times New Roman" w:hAnsi="Times New Roman" w:eastAsia="Times New Roman" w:cs="Times New Roman"/>
                <w:sz w:val="22"/>
                <w:szCs w:val="22"/>
              </w:rPr>
            </w:pPr>
            <w:hyperlink w:history="1" r:id="rId9">
              <w:r w:rsidRPr="00B20099">
                <w:rPr>
                  <w:rStyle w:val="Hyperlink"/>
                  <w:rFonts w:ascii="Times New Roman" w:hAnsi="Times New Roman" w:eastAsia="Times New Roman" w:cs="Times New Roman"/>
                  <w:sz w:val="22"/>
                  <w:szCs w:val="22"/>
                </w:rPr>
                <w:t>https://www.theatlantic.com/photo/2011/10/world-war-ii-after-the-war/100180/</w:t>
              </w:r>
            </w:hyperlink>
          </w:p>
          <w:p w:rsidR="00CC41F1" w:rsidP="00CC41F1" w:rsidRDefault="0036432A" w14:paraId="5E0AB017" w14:textId="7A5C7BE2">
            <w:pPr>
              <w:pStyle w:val="ListParagraph"/>
              <w:numPr>
                <w:ilvl w:val="1"/>
                <w:numId w:val="26"/>
              </w:numPr>
              <w:textAlignment w:val="baseline"/>
              <w:rPr>
                <w:rFonts w:ascii="Times New Roman" w:hAnsi="Times New Roman" w:eastAsia="Times New Roman" w:cs="Times New Roman"/>
                <w:sz w:val="22"/>
                <w:szCs w:val="22"/>
              </w:rPr>
            </w:pPr>
            <w:hyperlink w:history="1" r:id="rId10">
              <w:r w:rsidRPr="00B20099">
                <w:rPr>
                  <w:rStyle w:val="Hyperlink"/>
                  <w:rFonts w:ascii="Times New Roman" w:hAnsi="Times New Roman" w:eastAsia="Times New Roman" w:cs="Times New Roman"/>
                  <w:sz w:val="22"/>
                  <w:szCs w:val="22"/>
                </w:rPr>
                <w:t>https://webapp1.dlib.indiana.edu/images/splash.htm?scope=archives/VAD2888</w:t>
              </w:r>
            </w:hyperlink>
          </w:p>
          <w:p w:rsidR="0036432A" w:rsidP="00CC41F1" w:rsidRDefault="00216D11" w14:paraId="17EC6B9A" w14:textId="50F803FA">
            <w:pPr>
              <w:pStyle w:val="ListParagraph"/>
              <w:numPr>
                <w:ilvl w:val="1"/>
                <w:numId w:val="26"/>
              </w:numPr>
              <w:textAlignment w:val="baseline"/>
              <w:rPr>
                <w:rFonts w:ascii="Times New Roman" w:hAnsi="Times New Roman" w:eastAsia="Times New Roman" w:cs="Times New Roman"/>
                <w:sz w:val="22"/>
                <w:szCs w:val="22"/>
              </w:rPr>
            </w:pPr>
            <w:hyperlink w:history="1" r:id="rId11">
              <w:r w:rsidRPr="00B20099">
                <w:rPr>
                  <w:rStyle w:val="Hyperlink"/>
                  <w:rFonts w:ascii="Times New Roman" w:hAnsi="Times New Roman" w:eastAsia="Times New Roman" w:cs="Times New Roman"/>
                  <w:sz w:val="22"/>
                  <w:szCs w:val="22"/>
                </w:rPr>
                <w:t>https://www.archives.gov/news/articles/army-photographers-wwii-1945</w:t>
              </w:r>
            </w:hyperlink>
          </w:p>
          <w:p w:rsidRPr="00116A29" w:rsidR="00116A29" w:rsidP="00116A29" w:rsidRDefault="00116A29" w14:paraId="1E58C49F" w14:textId="77777777">
            <w:pPr>
              <w:textAlignment w:val="baseline"/>
              <w:rPr>
                <w:rFonts w:ascii="Times New Roman" w:hAnsi="Times New Roman" w:eastAsia="Times New Roman" w:cs="Times New Roman"/>
                <w:sz w:val="22"/>
                <w:szCs w:val="22"/>
              </w:rPr>
            </w:pPr>
          </w:p>
          <w:p w:rsidRPr="00B57815" w:rsidR="001C6511" w:rsidP="00172B6E" w:rsidRDefault="001C6511" w14:paraId="3829468F" w14:textId="06189D57">
            <w:pPr>
              <w:pStyle w:val="ListParagraph"/>
              <w:textAlignment w:val="baseline"/>
              <w:rPr>
                <w:rFonts w:ascii="Times New Roman" w:hAnsi="Times New Roman" w:eastAsia="Times New Roman" w:cs="Times New Roman"/>
                <w:sz w:val="22"/>
                <w:szCs w:val="22"/>
              </w:rPr>
            </w:pPr>
          </w:p>
        </w:tc>
      </w:tr>
      <w:tr w:rsidRPr="00392172" w:rsidR="00FB7DEA" w:rsidTr="6598CDDD" w14:paraId="335E6705" w14:textId="77777777">
        <w:trPr>
          <w:trHeight w:val="30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B57815" w:rsidR="00FB7DEA" w:rsidP="00FB7DEA" w:rsidRDefault="00FB7DEA" w14:paraId="56C08941" w14:textId="77777777">
            <w:pPr>
              <w:jc w:val="center"/>
              <w:textAlignment w:val="baseline"/>
              <w:rPr>
                <w:rFonts w:ascii="Times New Roman" w:hAnsi="Times New Roman" w:eastAsia="Times New Roman" w:cs="Times New Roman"/>
                <w:sz w:val="22"/>
                <w:szCs w:val="22"/>
              </w:rPr>
            </w:pPr>
            <w:r w:rsidRPr="00B57815">
              <w:rPr>
                <w:rFonts w:ascii="Times New Roman" w:hAnsi="Times New Roman" w:eastAsia="Times New Roman" w:cs="Times New Roman"/>
                <w:b/>
                <w:bCs/>
                <w:sz w:val="22"/>
                <w:szCs w:val="22"/>
              </w:rPr>
              <w:t>Learning Plan</w:t>
            </w:r>
            <w:r w:rsidRPr="00B57815">
              <w:rPr>
                <w:rFonts w:ascii="Times New Roman" w:hAnsi="Times New Roman" w:eastAsia="Times New Roman" w:cs="Times New Roman"/>
                <w:sz w:val="22"/>
                <w:szCs w:val="22"/>
              </w:rPr>
              <w:t> </w:t>
            </w:r>
          </w:p>
        </w:tc>
      </w:tr>
      <w:tr w:rsidRPr="00392172" w:rsidR="00FB7DEA" w:rsidTr="6598CDDD" w14:paraId="239C0BCE" w14:textId="77777777">
        <w:trPr>
          <w:trHeight w:val="1635"/>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B57815" w:rsidR="00FB7DEA" w:rsidP="00FB7DEA" w:rsidRDefault="00FB7DEA" w14:paraId="47A2ED94" w14:textId="0D052EEC">
            <w:pPr>
              <w:textAlignment w:val="baseline"/>
              <w:rPr>
                <w:rFonts w:ascii="Times New Roman" w:hAnsi="Times New Roman" w:eastAsia="Times New Roman" w:cs="Times New Roman"/>
                <w:sz w:val="22"/>
                <w:szCs w:val="22"/>
              </w:rPr>
            </w:pPr>
            <w:r w:rsidRPr="00B57815">
              <w:rPr>
                <w:rFonts w:ascii="Times New Roman" w:hAnsi="Times New Roman" w:eastAsia="Times New Roman" w:cs="Times New Roman"/>
                <w:b/>
                <w:bCs/>
                <w:sz w:val="22"/>
                <w:szCs w:val="22"/>
              </w:rPr>
              <w:t>Activities </w:t>
            </w:r>
            <w:r w:rsidRPr="00B57815">
              <w:rPr>
                <w:rFonts w:ascii="Times New Roman" w:hAnsi="Times New Roman" w:eastAsia="Times New Roman" w:cs="Times New Roman"/>
                <w:sz w:val="22"/>
                <w:szCs w:val="22"/>
              </w:rPr>
              <w:t> </w:t>
            </w:r>
          </w:p>
          <w:p w:rsidR="0047287A" w:rsidP="00972D09" w:rsidRDefault="0047287A" w14:paraId="52C015BF" w14:textId="207B29C7">
            <w:pPr>
              <w:tabs>
                <w:tab w:val="left" w:pos="1152"/>
              </w:tabs>
              <w:textAlignment w:val="baseline"/>
              <w:rPr>
                <w:rFonts w:ascii="Times New Roman" w:hAnsi="Times New Roman" w:eastAsia="Times New Roman" w:cs="Times New Roman"/>
                <w:sz w:val="22"/>
                <w:szCs w:val="22"/>
              </w:rPr>
            </w:pPr>
          </w:p>
          <w:p w:rsidR="00DF3187" w:rsidP="00972D09" w:rsidRDefault="00DF3187" w14:paraId="2FFE8871" w14:textId="34E0DEC2">
            <w:pPr>
              <w:tabs>
                <w:tab w:val="left" w:pos="1152"/>
              </w:tabs>
              <w:textAlignment w:val="baseline"/>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Hook Activity: Comparing Two Photographs </w:t>
            </w:r>
          </w:p>
          <w:p w:rsidRPr="00555099" w:rsidR="00585742" w:rsidP="00E35F8F" w:rsidRDefault="001B1F46" w14:paraId="1619C003" w14:textId="5FADDE7F">
            <w:pPr>
              <w:pStyle w:val="ListParagraph"/>
              <w:numPr>
                <w:ilvl w:val="0"/>
                <w:numId w:val="27"/>
              </w:numPr>
              <w:tabs>
                <w:tab w:val="left" w:pos="1152"/>
              </w:tabs>
              <w:textAlignment w:val="baseline"/>
              <w:rPr>
                <w:rFonts w:ascii="Times New Roman" w:hAnsi="Times New Roman" w:eastAsia="Times New Roman" w:cs="Times New Roman"/>
                <w:sz w:val="22"/>
                <w:szCs w:val="22"/>
              </w:rPr>
            </w:pPr>
            <w:r w:rsidRPr="00555099">
              <w:rPr>
                <w:rFonts w:ascii="Times New Roman" w:hAnsi="Times New Roman" w:eastAsia="Times New Roman" w:cs="Times New Roman"/>
                <w:sz w:val="22"/>
                <w:szCs w:val="22"/>
              </w:rPr>
              <w:t xml:space="preserve">Show students the Facing History photo of Nuremberg after Allied Bombing. Ask students </w:t>
            </w:r>
            <w:r w:rsidRPr="00555099" w:rsidR="00CA05EC">
              <w:rPr>
                <w:rFonts w:ascii="Times New Roman" w:hAnsi="Times New Roman" w:eastAsia="Times New Roman" w:cs="Times New Roman"/>
                <w:sz w:val="22"/>
                <w:szCs w:val="22"/>
              </w:rPr>
              <w:t xml:space="preserve">to consider why this image would have been taken, </w:t>
            </w:r>
            <w:r w:rsidRPr="00555099" w:rsidR="00B90ADB">
              <w:rPr>
                <w:rFonts w:ascii="Times New Roman" w:hAnsi="Times New Roman" w:eastAsia="Times New Roman" w:cs="Times New Roman"/>
                <w:sz w:val="22"/>
                <w:szCs w:val="22"/>
              </w:rPr>
              <w:t>who might have seen this image and where, what impact this image would have had</w:t>
            </w:r>
            <w:r w:rsidR="00555099">
              <w:rPr>
                <w:rFonts w:ascii="Times New Roman" w:hAnsi="Times New Roman" w:eastAsia="Times New Roman" w:cs="Times New Roman"/>
                <w:sz w:val="22"/>
                <w:szCs w:val="22"/>
              </w:rPr>
              <w:t xml:space="preserve">, and what emotions are evoked when viewing this. </w:t>
            </w:r>
            <w:r w:rsidRPr="00555099" w:rsidR="00B90ADB">
              <w:rPr>
                <w:rFonts w:ascii="Times New Roman" w:hAnsi="Times New Roman" w:eastAsia="Times New Roman" w:cs="Times New Roman"/>
                <w:sz w:val="22"/>
                <w:szCs w:val="22"/>
              </w:rPr>
              <w:t xml:space="preserve">Allow students a few minutes to discuss these questions. Then have them share out their thoughts. </w:t>
            </w:r>
          </w:p>
          <w:p w:rsidR="00B90ADB" w:rsidP="00143B6E" w:rsidRDefault="00585742" w14:paraId="168AFEF4" w14:textId="3162F926">
            <w:pPr>
              <w:pStyle w:val="ListParagraph"/>
              <w:numPr>
                <w:ilvl w:val="0"/>
                <w:numId w:val="27"/>
              </w:numPr>
              <w:tabs>
                <w:tab w:val="left" w:pos="1152"/>
              </w:tabs>
              <w:textAlignment w:val="baseline"/>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Follow this with a deeper analysis of the image. What do they see? What do they not see? Students should pick up on the fact that there are no people in the image. Why might that be? </w:t>
            </w:r>
            <w:r w:rsidR="00DE3044">
              <w:rPr>
                <w:rFonts w:ascii="Times New Roman" w:hAnsi="Times New Roman" w:eastAsia="Times New Roman" w:cs="Times New Roman"/>
                <w:sz w:val="22"/>
                <w:szCs w:val="22"/>
              </w:rPr>
              <w:t xml:space="preserve">Students may infer that no one lived in this city after this destruction, considering the amount of damage the image portrays. </w:t>
            </w:r>
          </w:p>
          <w:p w:rsidR="00DD2C8F" w:rsidP="00143B6E" w:rsidRDefault="00DD2C8F" w14:paraId="623C8E53" w14:textId="7804509D">
            <w:pPr>
              <w:pStyle w:val="ListParagraph"/>
              <w:numPr>
                <w:ilvl w:val="0"/>
                <w:numId w:val="27"/>
              </w:numPr>
              <w:tabs>
                <w:tab w:val="left" w:pos="1152"/>
              </w:tabs>
              <w:textAlignment w:val="baseline"/>
              <w:rPr>
                <w:rFonts w:ascii="Times New Roman" w:hAnsi="Times New Roman" w:eastAsia="Times New Roman" w:cs="Times New Roman"/>
                <w:sz w:val="22"/>
                <w:szCs w:val="22"/>
              </w:rPr>
            </w:pPr>
            <w:r>
              <w:rPr>
                <w:rFonts w:ascii="Times New Roman" w:hAnsi="Times New Roman" w:eastAsia="Times New Roman" w:cs="Times New Roman"/>
                <w:sz w:val="22"/>
                <w:szCs w:val="22"/>
              </w:rPr>
              <w:lastRenderedPageBreak/>
              <w:t xml:space="preserve">Next, show students </w:t>
            </w:r>
            <w:r w:rsidR="00BE5FAC">
              <w:rPr>
                <w:rFonts w:ascii="Times New Roman" w:hAnsi="Times New Roman" w:eastAsia="Times New Roman" w:cs="Times New Roman"/>
                <w:sz w:val="22"/>
                <w:szCs w:val="22"/>
              </w:rPr>
              <w:t xml:space="preserve">the second of Malcolm Fleming’s Nuremberg photo (of the destruction). Provide this (either physical copies or </w:t>
            </w:r>
            <w:r w:rsidR="000F5CC1">
              <w:rPr>
                <w:rFonts w:ascii="Times New Roman" w:hAnsi="Times New Roman" w:eastAsia="Times New Roman" w:cs="Times New Roman"/>
                <w:sz w:val="22"/>
                <w:szCs w:val="22"/>
              </w:rPr>
              <w:t xml:space="preserve">on the screen) next to the Facing History photo. Ask students to compare these images. They should note that Fleming’s photo is closer to the destruction; they may infer that Fleming took this shot on foot while the other image was taken from a helicopter above. Ask students what this closer image provides us that the other does not? They may note how they can see belongings </w:t>
            </w:r>
            <w:r w:rsidR="006E481E">
              <w:rPr>
                <w:rFonts w:ascii="Times New Roman" w:hAnsi="Times New Roman" w:eastAsia="Times New Roman" w:cs="Times New Roman"/>
                <w:sz w:val="22"/>
                <w:szCs w:val="22"/>
              </w:rPr>
              <w:t>and signs of personal life (i.e., the clothes hanging, a par</w:t>
            </w:r>
            <w:r w:rsidR="00317A2F">
              <w:rPr>
                <w:rFonts w:ascii="Times New Roman" w:hAnsi="Times New Roman" w:eastAsia="Times New Roman" w:cs="Times New Roman"/>
                <w:sz w:val="22"/>
                <w:szCs w:val="22"/>
              </w:rPr>
              <w:t>k</w:t>
            </w:r>
            <w:r w:rsidR="006E481E">
              <w:rPr>
                <w:rFonts w:ascii="Times New Roman" w:hAnsi="Times New Roman" w:eastAsia="Times New Roman" w:cs="Times New Roman"/>
                <w:sz w:val="22"/>
                <w:szCs w:val="22"/>
              </w:rPr>
              <w:t xml:space="preserve"> bench, etc.). How does this change the way we </w:t>
            </w:r>
            <w:r w:rsidR="009A03A6">
              <w:rPr>
                <w:rFonts w:ascii="Times New Roman" w:hAnsi="Times New Roman" w:eastAsia="Times New Roman" w:cs="Times New Roman"/>
                <w:sz w:val="22"/>
                <w:szCs w:val="22"/>
              </w:rPr>
              <w:t>feel</w:t>
            </w:r>
            <w:r w:rsidR="00DF3187">
              <w:rPr>
                <w:rFonts w:ascii="Times New Roman" w:hAnsi="Times New Roman" w:eastAsia="Times New Roman" w:cs="Times New Roman"/>
                <w:sz w:val="22"/>
                <w:szCs w:val="22"/>
              </w:rPr>
              <w:t xml:space="preserve"> after looking at these images? Which has a larger emotional effect?</w:t>
            </w:r>
            <w:r w:rsidR="00C56785">
              <w:rPr>
                <w:rFonts w:ascii="Times New Roman" w:hAnsi="Times New Roman" w:eastAsia="Times New Roman" w:cs="Times New Roman"/>
                <w:sz w:val="22"/>
                <w:szCs w:val="22"/>
              </w:rPr>
              <w:br/>
            </w:r>
          </w:p>
          <w:p w:rsidR="00C56785" w:rsidP="00C56785" w:rsidRDefault="00C56785" w14:paraId="6B361FCA" w14:textId="3CF55C4E">
            <w:pPr>
              <w:pStyle w:val="ListParagraph"/>
              <w:numPr>
                <w:ilvl w:val="0"/>
                <w:numId w:val="27"/>
              </w:numPr>
              <w:tabs>
                <w:tab w:val="left" w:pos="1152"/>
              </w:tabs>
              <w:textAlignment w:val="baseline"/>
              <w:rPr>
                <w:rFonts w:ascii="Times New Roman" w:hAnsi="Times New Roman" w:eastAsia="Times New Roman" w:cs="Times New Roman"/>
                <w:sz w:val="22"/>
                <w:szCs w:val="22"/>
              </w:rPr>
            </w:pPr>
            <w:r>
              <w:rPr>
                <w:rFonts w:ascii="Times New Roman" w:hAnsi="Times New Roman" w:eastAsia="Times New Roman" w:cs="Times New Roman"/>
                <w:sz w:val="22"/>
                <w:szCs w:val="22"/>
              </w:rPr>
              <w:t>Share with students that, while th</w:t>
            </w:r>
            <w:r>
              <w:rPr>
                <w:rFonts w:ascii="Times New Roman" w:hAnsi="Times New Roman" w:eastAsia="Times New Roman" w:cs="Times New Roman"/>
                <w:sz w:val="22"/>
                <w:szCs w:val="22"/>
              </w:rPr>
              <w:t>ese two</w:t>
            </w:r>
            <w:r>
              <w:rPr>
                <w:rFonts w:ascii="Times New Roman" w:hAnsi="Times New Roman" w:eastAsia="Times New Roman" w:cs="Times New Roman"/>
                <w:sz w:val="22"/>
                <w:szCs w:val="22"/>
              </w:rPr>
              <w:t xml:space="preserve"> image</w:t>
            </w:r>
            <w:r>
              <w:rPr>
                <w:rFonts w:ascii="Times New Roman" w:hAnsi="Times New Roman" w:eastAsia="Times New Roman" w:cs="Times New Roman"/>
                <w:sz w:val="22"/>
                <w:szCs w:val="22"/>
              </w:rPr>
              <w:t>s</w:t>
            </w:r>
            <w:r>
              <w:rPr>
                <w:rFonts w:ascii="Times New Roman" w:hAnsi="Times New Roman" w:eastAsia="Times New Roman" w:cs="Times New Roman"/>
                <w:sz w:val="22"/>
                <w:szCs w:val="22"/>
              </w:rPr>
              <w:t xml:space="preserve"> show the destruction to the city of Nuremberg, people continued living in this city. We know this because photographers, such as former IU Professor Malcolm Fleming, served as an Army photographer during World War II but also captured a variety of additional photos following the war that showcased the lives of people. </w:t>
            </w:r>
            <w:r w:rsidR="009A03A6">
              <w:rPr>
                <w:rFonts w:ascii="Times New Roman" w:hAnsi="Times New Roman" w:eastAsia="Times New Roman" w:cs="Times New Roman"/>
                <w:sz w:val="22"/>
                <w:szCs w:val="22"/>
              </w:rPr>
              <w:t xml:space="preserve">You can then show Fleming’s first photo which is of the same scene but with two women looking out at the destruction. </w:t>
            </w:r>
          </w:p>
          <w:p w:rsidR="00CC07BC" w:rsidP="00CC07BC" w:rsidRDefault="00CC07BC" w14:paraId="2BE2E5FE" w14:textId="44E08147">
            <w:pPr>
              <w:tabs>
                <w:tab w:val="left" w:pos="1152"/>
              </w:tabs>
              <w:textAlignment w:val="baseline"/>
              <w:rPr>
                <w:rFonts w:ascii="Times New Roman" w:hAnsi="Times New Roman" w:eastAsia="Times New Roman" w:cs="Times New Roman"/>
                <w:sz w:val="22"/>
                <w:szCs w:val="22"/>
              </w:rPr>
            </w:pPr>
          </w:p>
          <w:p w:rsidR="00CC07BC" w:rsidP="00CC07BC" w:rsidRDefault="00CC07BC" w14:paraId="7BDD34DE" w14:textId="7E904070">
            <w:pPr>
              <w:tabs>
                <w:tab w:val="left" w:pos="1152"/>
              </w:tabs>
              <w:textAlignment w:val="baseline"/>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Reading Activity: </w:t>
            </w:r>
            <w:r w:rsidR="008D17B8">
              <w:rPr>
                <w:rFonts w:ascii="Times New Roman" w:hAnsi="Times New Roman" w:eastAsia="Times New Roman" w:cs="Times New Roman"/>
                <w:sz w:val="22"/>
                <w:szCs w:val="22"/>
              </w:rPr>
              <w:t>Wartime Photography</w:t>
            </w:r>
          </w:p>
          <w:p w:rsidRPr="008D17B8" w:rsidR="008D17B8" w:rsidP="008D17B8" w:rsidRDefault="008D17B8" w14:paraId="7F050C55" w14:textId="6600CEA8">
            <w:pPr>
              <w:pStyle w:val="ListParagraph"/>
              <w:numPr>
                <w:ilvl w:val="0"/>
                <w:numId w:val="27"/>
              </w:numPr>
              <w:tabs>
                <w:tab w:val="left" w:pos="1152"/>
              </w:tabs>
              <w:textAlignment w:val="baseline"/>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Read the Introduction Essay that is included in the MacArthur Museum lesson (link in Materials above). This provides students more of an understanding of how photography was used in wartime and how this changed as </w:t>
            </w:r>
            <w:r w:rsidR="00BA5992">
              <w:rPr>
                <w:rFonts w:ascii="Times New Roman" w:hAnsi="Times New Roman" w:eastAsia="Times New Roman" w:cs="Times New Roman"/>
                <w:sz w:val="22"/>
                <w:szCs w:val="22"/>
              </w:rPr>
              <w:t xml:space="preserve">wars progressed. Include in this discussion how Fleming, in addition to his military photography, took </w:t>
            </w:r>
            <w:r w:rsidR="00517518">
              <w:rPr>
                <w:rFonts w:ascii="Times New Roman" w:hAnsi="Times New Roman" w:eastAsia="Times New Roman" w:cs="Times New Roman"/>
                <w:sz w:val="22"/>
                <w:szCs w:val="22"/>
              </w:rPr>
              <w:t xml:space="preserve">various additional photos as a civilian photographer. </w:t>
            </w:r>
          </w:p>
          <w:p w:rsidR="00DF3187" w:rsidP="00DF3187" w:rsidRDefault="00DF3187" w14:paraId="40E07A62" w14:textId="31CE92D7">
            <w:pPr>
              <w:tabs>
                <w:tab w:val="left" w:pos="1152"/>
              </w:tabs>
              <w:textAlignment w:val="baseline"/>
              <w:rPr>
                <w:rFonts w:ascii="Times New Roman" w:hAnsi="Times New Roman" w:eastAsia="Times New Roman" w:cs="Times New Roman"/>
                <w:sz w:val="22"/>
                <w:szCs w:val="22"/>
              </w:rPr>
            </w:pPr>
          </w:p>
          <w:p w:rsidR="00DF3187" w:rsidP="00DF3187" w:rsidRDefault="00DF3187" w14:paraId="5CE41E31" w14:textId="06CCFFF8">
            <w:pPr>
              <w:tabs>
                <w:tab w:val="left" w:pos="1152"/>
              </w:tabs>
              <w:textAlignment w:val="baseline"/>
              <w:rPr>
                <w:rFonts w:ascii="Times New Roman" w:hAnsi="Times New Roman" w:eastAsia="Times New Roman" w:cs="Times New Roman"/>
                <w:sz w:val="22"/>
                <w:szCs w:val="22"/>
              </w:rPr>
            </w:pPr>
            <w:r>
              <w:rPr>
                <w:rFonts w:ascii="Times New Roman" w:hAnsi="Times New Roman" w:eastAsia="Times New Roman" w:cs="Times New Roman"/>
                <w:sz w:val="22"/>
                <w:szCs w:val="22"/>
              </w:rPr>
              <w:t>Student Small Group Activity: Analyzing Photographs</w:t>
            </w:r>
          </w:p>
          <w:p w:rsidR="00DF3187" w:rsidP="00DF3187" w:rsidRDefault="00DF3187" w14:paraId="6E2780BC" w14:textId="378961FB">
            <w:pPr>
              <w:pStyle w:val="ListParagraph"/>
              <w:numPr>
                <w:ilvl w:val="0"/>
                <w:numId w:val="27"/>
              </w:numPr>
              <w:tabs>
                <w:tab w:val="left" w:pos="1152"/>
              </w:tabs>
              <w:textAlignment w:val="baseline"/>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Inform students that they will be analyzing photographs of post-World War II Europe that showcases what life was like for people still living in cities that were affected by the war. </w:t>
            </w:r>
          </w:p>
          <w:p w:rsidR="000B67D8" w:rsidP="00DF3187" w:rsidRDefault="00506875" w14:paraId="44425715" w14:textId="24D8BA1D">
            <w:pPr>
              <w:pStyle w:val="ListParagraph"/>
              <w:numPr>
                <w:ilvl w:val="0"/>
                <w:numId w:val="27"/>
              </w:numPr>
              <w:tabs>
                <w:tab w:val="left" w:pos="1152"/>
              </w:tabs>
              <w:textAlignment w:val="baseline"/>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Two more photos of Nuremberg by Fleming are included in the Digital Toolbox </w:t>
            </w:r>
            <w:r w:rsidR="00740B2A">
              <w:rPr>
                <w:rFonts w:ascii="Times New Roman" w:hAnsi="Times New Roman" w:eastAsia="Times New Roman" w:cs="Times New Roman"/>
                <w:sz w:val="22"/>
                <w:szCs w:val="22"/>
              </w:rPr>
              <w:t>resource</w:t>
            </w:r>
            <w:r w:rsidR="00CC07BC">
              <w:rPr>
                <w:rFonts w:ascii="Times New Roman" w:hAnsi="Times New Roman" w:eastAsia="Times New Roman" w:cs="Times New Roman"/>
                <w:sz w:val="22"/>
                <w:szCs w:val="22"/>
              </w:rPr>
              <w:t>.</w:t>
            </w:r>
            <w:r w:rsidR="00740B2A">
              <w:rPr>
                <w:rFonts w:ascii="Times New Roman" w:hAnsi="Times New Roman" w:eastAsia="Times New Roman" w:cs="Times New Roman"/>
                <w:sz w:val="22"/>
                <w:szCs w:val="22"/>
              </w:rPr>
              <w:t xml:space="preserve"> In addition, the Materials section above has several links for additional World War II images, including more of Fleming’s </w:t>
            </w:r>
            <w:r w:rsidR="000B67D8">
              <w:rPr>
                <w:rFonts w:ascii="Times New Roman" w:hAnsi="Times New Roman" w:eastAsia="Times New Roman" w:cs="Times New Roman"/>
                <w:sz w:val="22"/>
                <w:szCs w:val="22"/>
              </w:rPr>
              <w:t xml:space="preserve">collection that he donated to IU. </w:t>
            </w:r>
            <w:r w:rsidR="00E479B6">
              <w:rPr>
                <w:rFonts w:ascii="Times New Roman" w:hAnsi="Times New Roman" w:eastAsia="Times New Roman" w:cs="Times New Roman"/>
                <w:sz w:val="22"/>
                <w:szCs w:val="22"/>
              </w:rPr>
              <w:t xml:space="preserve">Put together a collection of images that will allow students to analyze </w:t>
            </w:r>
            <w:r w:rsidR="00543C47">
              <w:rPr>
                <w:rFonts w:ascii="Times New Roman" w:hAnsi="Times New Roman" w:eastAsia="Times New Roman" w:cs="Times New Roman"/>
                <w:sz w:val="22"/>
                <w:szCs w:val="22"/>
              </w:rPr>
              <w:t xml:space="preserve">how photographs may have impacted people’s perceptions of the war. </w:t>
            </w:r>
          </w:p>
          <w:p w:rsidR="00506875" w:rsidP="00DF3187" w:rsidRDefault="000B67D8" w14:paraId="2C80B90B" w14:textId="3F75A851">
            <w:pPr>
              <w:pStyle w:val="ListParagraph"/>
              <w:numPr>
                <w:ilvl w:val="0"/>
                <w:numId w:val="27"/>
              </w:numPr>
              <w:tabs>
                <w:tab w:val="left" w:pos="1152"/>
              </w:tabs>
              <w:textAlignment w:val="baseline"/>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Have students in small groups/pairs analyze these photos. This can be done via stations or a gallery walk or they can be given one image to analyze. </w:t>
            </w:r>
          </w:p>
          <w:p w:rsidR="00C14200" w:rsidP="00DF3187" w:rsidRDefault="00C14200" w14:paraId="1FC6F2AF" w14:textId="3CB79633">
            <w:pPr>
              <w:pStyle w:val="ListParagraph"/>
              <w:numPr>
                <w:ilvl w:val="0"/>
                <w:numId w:val="27"/>
              </w:numPr>
              <w:tabs>
                <w:tab w:val="left" w:pos="1152"/>
              </w:tabs>
              <w:textAlignment w:val="baseline"/>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Students should be asked to analyze the following: what they notice, what they know, what emotions the image evokes, and what they wonder. This could be in the form of a graphic organizer. </w:t>
            </w:r>
          </w:p>
          <w:p w:rsidR="00C14200" w:rsidP="00C14200" w:rsidRDefault="00C14200" w14:paraId="6A09F9AB" w14:textId="59C407DD">
            <w:pPr>
              <w:tabs>
                <w:tab w:val="left" w:pos="1152"/>
              </w:tabs>
              <w:textAlignment w:val="baseline"/>
              <w:rPr>
                <w:rFonts w:ascii="Times New Roman" w:hAnsi="Times New Roman" w:eastAsia="Times New Roman" w:cs="Times New Roman"/>
                <w:sz w:val="22"/>
                <w:szCs w:val="22"/>
              </w:rPr>
            </w:pPr>
          </w:p>
          <w:p w:rsidR="00C14200" w:rsidP="00C14200" w:rsidRDefault="00E479B6" w14:paraId="506E91E2" w14:textId="02741BBC">
            <w:pPr>
              <w:tabs>
                <w:tab w:val="left" w:pos="1152"/>
              </w:tabs>
              <w:textAlignment w:val="baseline"/>
              <w:rPr>
                <w:rFonts w:ascii="Times New Roman" w:hAnsi="Times New Roman" w:eastAsia="Times New Roman" w:cs="Times New Roman"/>
                <w:sz w:val="22"/>
                <w:szCs w:val="22"/>
              </w:rPr>
            </w:pPr>
            <w:r>
              <w:rPr>
                <w:rFonts w:ascii="Times New Roman" w:hAnsi="Times New Roman" w:eastAsia="Times New Roman" w:cs="Times New Roman"/>
                <w:sz w:val="22"/>
                <w:szCs w:val="22"/>
              </w:rPr>
              <w:t>Post-Activity Discussion: Importance of Photography during Wartime</w:t>
            </w:r>
          </w:p>
          <w:p w:rsidR="00E479B6" w:rsidP="00E479B6" w:rsidRDefault="00E479B6" w14:paraId="3B58B7EA" w14:textId="09097F61">
            <w:pPr>
              <w:pStyle w:val="ListParagraph"/>
              <w:numPr>
                <w:ilvl w:val="0"/>
                <w:numId w:val="27"/>
              </w:numPr>
              <w:tabs>
                <w:tab w:val="left" w:pos="1152"/>
              </w:tabs>
              <w:textAlignment w:val="baseline"/>
              <w:rPr>
                <w:rFonts w:ascii="Times New Roman" w:hAnsi="Times New Roman" w:eastAsia="Times New Roman" w:cs="Times New Roman"/>
                <w:sz w:val="22"/>
                <w:szCs w:val="22"/>
              </w:rPr>
            </w:pPr>
            <w:r>
              <w:rPr>
                <w:rFonts w:ascii="Times New Roman" w:hAnsi="Times New Roman" w:eastAsia="Times New Roman" w:cs="Times New Roman"/>
                <w:sz w:val="22"/>
                <w:szCs w:val="22"/>
              </w:rPr>
              <w:t>Have students share what they noticed about the photos</w:t>
            </w:r>
            <w:r w:rsidR="00937521">
              <w:rPr>
                <w:rFonts w:ascii="Times New Roman" w:hAnsi="Times New Roman" w:eastAsia="Times New Roman" w:cs="Times New Roman"/>
                <w:sz w:val="22"/>
                <w:szCs w:val="22"/>
              </w:rPr>
              <w:t xml:space="preserve">. If they were given just one image to analyze, have groups share with their peers by showing the image and letting them talk through their </w:t>
            </w:r>
            <w:proofErr w:type="spellStart"/>
            <w:r w:rsidR="00937521">
              <w:rPr>
                <w:rFonts w:ascii="Times New Roman" w:hAnsi="Times New Roman" w:eastAsia="Times New Roman" w:cs="Times New Roman"/>
                <w:sz w:val="22"/>
                <w:szCs w:val="22"/>
              </w:rPr>
              <w:t>noticings</w:t>
            </w:r>
            <w:proofErr w:type="spellEnd"/>
            <w:r w:rsidR="00937521">
              <w:rPr>
                <w:rFonts w:ascii="Times New Roman" w:hAnsi="Times New Roman" w:eastAsia="Times New Roman" w:cs="Times New Roman"/>
                <w:sz w:val="22"/>
                <w:szCs w:val="22"/>
              </w:rPr>
              <w:t xml:space="preserve"> and inferences with the class. </w:t>
            </w:r>
          </w:p>
          <w:p w:rsidR="003D37D1" w:rsidP="003D37D1" w:rsidRDefault="003D37D1" w14:paraId="4C6867E1" w14:textId="65B1E1F3">
            <w:pPr>
              <w:tabs>
                <w:tab w:val="left" w:pos="1152"/>
              </w:tabs>
              <w:textAlignment w:val="baseline"/>
              <w:rPr>
                <w:rFonts w:ascii="Times New Roman" w:hAnsi="Times New Roman" w:eastAsia="Times New Roman" w:cs="Times New Roman"/>
                <w:sz w:val="22"/>
                <w:szCs w:val="22"/>
              </w:rPr>
            </w:pPr>
          </w:p>
          <w:p w:rsidR="003D37D1" w:rsidP="003D37D1" w:rsidRDefault="003D37D1" w14:paraId="74362108" w14:textId="55148C6B">
            <w:pPr>
              <w:tabs>
                <w:tab w:val="left" w:pos="1152"/>
              </w:tabs>
              <w:textAlignment w:val="baseline"/>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Formative Assessment: </w:t>
            </w:r>
            <w:r w:rsidR="00385FAC">
              <w:rPr>
                <w:rFonts w:ascii="Times New Roman" w:hAnsi="Times New Roman" w:eastAsia="Times New Roman" w:cs="Times New Roman"/>
                <w:sz w:val="22"/>
                <w:szCs w:val="22"/>
              </w:rPr>
              <w:t>Purpose behind the Images</w:t>
            </w:r>
          </w:p>
          <w:p w:rsidR="003D37D1" w:rsidP="003D37D1" w:rsidRDefault="003D37D1" w14:paraId="4642602F" w14:textId="4846224F">
            <w:pPr>
              <w:pStyle w:val="ListParagraph"/>
              <w:numPr>
                <w:ilvl w:val="0"/>
                <w:numId w:val="27"/>
              </w:numPr>
              <w:tabs>
                <w:tab w:val="left" w:pos="1152"/>
              </w:tabs>
              <w:textAlignment w:val="baseline"/>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Provide students access to the </w:t>
            </w:r>
            <w:proofErr w:type="spellStart"/>
            <w:r>
              <w:rPr>
                <w:rFonts w:ascii="Times New Roman" w:hAnsi="Times New Roman" w:eastAsia="Times New Roman" w:cs="Times New Roman"/>
                <w:sz w:val="22"/>
                <w:szCs w:val="22"/>
              </w:rPr>
              <w:t>Ihr</w:t>
            </w:r>
            <w:proofErr w:type="spellEnd"/>
            <w:r>
              <w:rPr>
                <w:rFonts w:ascii="Times New Roman" w:hAnsi="Times New Roman" w:eastAsia="Times New Roman" w:cs="Times New Roman"/>
                <w:sz w:val="22"/>
                <w:szCs w:val="22"/>
              </w:rPr>
              <w:t xml:space="preserve"> </w:t>
            </w:r>
            <w:proofErr w:type="spellStart"/>
            <w:r>
              <w:rPr>
                <w:rFonts w:ascii="Times New Roman" w:hAnsi="Times New Roman" w:eastAsia="Times New Roman" w:cs="Times New Roman"/>
                <w:sz w:val="22"/>
                <w:szCs w:val="22"/>
              </w:rPr>
              <w:t>Sollt</w:t>
            </w:r>
            <w:proofErr w:type="spellEnd"/>
            <w:r>
              <w:rPr>
                <w:rFonts w:ascii="Times New Roman" w:hAnsi="Times New Roman" w:eastAsia="Times New Roman" w:cs="Times New Roman"/>
                <w:sz w:val="22"/>
                <w:szCs w:val="22"/>
              </w:rPr>
              <w:t xml:space="preserve"> es Wissen! Flyer image. Since the flyer is in German, </w:t>
            </w:r>
            <w:r w:rsidR="00A93CF2">
              <w:rPr>
                <w:rFonts w:ascii="Times New Roman" w:hAnsi="Times New Roman" w:eastAsia="Times New Roman" w:cs="Times New Roman"/>
                <w:sz w:val="22"/>
                <w:szCs w:val="22"/>
              </w:rPr>
              <w:t xml:space="preserve">context will need to be provided. Share with students that this flyer was used to educate </w:t>
            </w:r>
            <w:r w:rsidR="004577A9">
              <w:rPr>
                <w:rFonts w:ascii="Times New Roman" w:hAnsi="Times New Roman" w:eastAsia="Times New Roman" w:cs="Times New Roman"/>
                <w:sz w:val="22"/>
                <w:szCs w:val="22"/>
              </w:rPr>
              <w:t xml:space="preserve">German public about </w:t>
            </w:r>
            <w:r w:rsidR="00317A2F">
              <w:rPr>
                <w:rFonts w:ascii="Times New Roman" w:hAnsi="Times New Roman" w:eastAsia="Times New Roman" w:cs="Times New Roman"/>
                <w:sz w:val="22"/>
                <w:szCs w:val="22"/>
              </w:rPr>
              <w:t xml:space="preserve">what had really happened during the war and in concentration camps, as Nazi power and propaganda had limited and altered the information the German people were receiving at this time. </w:t>
            </w:r>
            <w:r w:rsidR="001C39FE">
              <w:rPr>
                <w:rFonts w:ascii="Times New Roman" w:hAnsi="Times New Roman" w:eastAsia="Times New Roman" w:cs="Times New Roman"/>
                <w:sz w:val="22"/>
                <w:szCs w:val="22"/>
              </w:rPr>
              <w:t xml:space="preserve">Have students examine the flyer and then ask them to answer the following question: Why would these images have been included on the flyer? </w:t>
            </w:r>
          </w:p>
          <w:p w:rsidR="001C39FE" w:rsidP="003D37D1" w:rsidRDefault="001C39FE" w14:paraId="459F1ACC" w14:textId="75723776">
            <w:pPr>
              <w:pStyle w:val="ListParagraph"/>
              <w:numPr>
                <w:ilvl w:val="0"/>
                <w:numId w:val="27"/>
              </w:numPr>
              <w:tabs>
                <w:tab w:val="left" w:pos="1152"/>
              </w:tabs>
              <w:textAlignment w:val="baseline"/>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Next, </w:t>
            </w:r>
            <w:r w:rsidR="00CF0EA8">
              <w:rPr>
                <w:rFonts w:ascii="Times New Roman" w:hAnsi="Times New Roman" w:eastAsia="Times New Roman" w:cs="Times New Roman"/>
                <w:sz w:val="22"/>
                <w:szCs w:val="22"/>
              </w:rPr>
              <w:t>show students the images of Polish children eating at DP</w:t>
            </w:r>
            <w:r w:rsidR="001E1A15">
              <w:rPr>
                <w:rFonts w:ascii="Times New Roman" w:hAnsi="Times New Roman" w:eastAsia="Times New Roman" w:cs="Times New Roman"/>
                <w:sz w:val="22"/>
                <w:szCs w:val="22"/>
              </w:rPr>
              <w:t xml:space="preserve"> (Displaced Persons)</w:t>
            </w:r>
            <w:r w:rsidR="00CF0EA8">
              <w:rPr>
                <w:rFonts w:ascii="Times New Roman" w:hAnsi="Times New Roman" w:eastAsia="Times New Roman" w:cs="Times New Roman"/>
                <w:sz w:val="22"/>
                <w:szCs w:val="22"/>
              </w:rPr>
              <w:t xml:space="preserve"> camp’s nursery program</w:t>
            </w:r>
            <w:r w:rsidR="005F5301">
              <w:rPr>
                <w:rFonts w:ascii="Times New Roman" w:hAnsi="Times New Roman" w:eastAsia="Times New Roman" w:cs="Times New Roman"/>
                <w:sz w:val="22"/>
                <w:szCs w:val="22"/>
              </w:rPr>
              <w:t xml:space="preserve"> (Digital Toolbox materials). Again, conte</w:t>
            </w:r>
            <w:r w:rsidR="00B41B6F">
              <w:rPr>
                <w:rFonts w:ascii="Times New Roman" w:hAnsi="Times New Roman" w:eastAsia="Times New Roman" w:cs="Times New Roman"/>
                <w:sz w:val="22"/>
                <w:szCs w:val="22"/>
              </w:rPr>
              <w:t xml:space="preserve">xt is </w:t>
            </w:r>
            <w:r w:rsidR="00C82DE6">
              <w:rPr>
                <w:rFonts w:ascii="Times New Roman" w:hAnsi="Times New Roman" w:eastAsia="Times New Roman" w:cs="Times New Roman"/>
                <w:sz w:val="22"/>
                <w:szCs w:val="22"/>
              </w:rPr>
              <w:t>beneficial</w:t>
            </w:r>
            <w:r w:rsidR="00B41B6F">
              <w:rPr>
                <w:rFonts w:ascii="Times New Roman" w:hAnsi="Times New Roman" w:eastAsia="Times New Roman" w:cs="Times New Roman"/>
                <w:sz w:val="22"/>
                <w:szCs w:val="22"/>
              </w:rPr>
              <w:t>:</w:t>
            </w:r>
            <w:r w:rsidR="001E1A15">
              <w:rPr>
                <w:rFonts w:ascii="Times New Roman" w:hAnsi="Times New Roman" w:eastAsia="Times New Roman" w:cs="Times New Roman"/>
                <w:sz w:val="22"/>
                <w:szCs w:val="22"/>
              </w:rPr>
              <w:t xml:space="preserve"> Fleming took </w:t>
            </w:r>
            <w:r w:rsidR="00C82DE6">
              <w:rPr>
                <w:rFonts w:ascii="Times New Roman" w:hAnsi="Times New Roman" w:eastAsia="Times New Roman" w:cs="Times New Roman"/>
                <w:sz w:val="22"/>
                <w:szCs w:val="22"/>
              </w:rPr>
              <w:t xml:space="preserve">these </w:t>
            </w:r>
            <w:r w:rsidR="001E1A15">
              <w:rPr>
                <w:rFonts w:ascii="Times New Roman" w:hAnsi="Times New Roman" w:eastAsia="Times New Roman" w:cs="Times New Roman"/>
                <w:sz w:val="22"/>
                <w:szCs w:val="22"/>
              </w:rPr>
              <w:t xml:space="preserve">photos of the children eating at the Displaced Persons camp and </w:t>
            </w:r>
            <w:r w:rsidR="00C82DE6">
              <w:rPr>
                <w:rFonts w:ascii="Times New Roman" w:hAnsi="Times New Roman" w:eastAsia="Times New Roman" w:cs="Times New Roman"/>
                <w:sz w:val="22"/>
                <w:szCs w:val="22"/>
              </w:rPr>
              <w:t xml:space="preserve">included on the back of the images a caption with the following: </w:t>
            </w:r>
            <w:r w:rsidR="00586D66">
              <w:rPr>
                <w:rFonts w:ascii="Times New Roman" w:hAnsi="Times New Roman" w:eastAsia="Times New Roman" w:cs="Times New Roman"/>
                <w:sz w:val="22"/>
                <w:szCs w:val="22"/>
              </w:rPr>
              <w:t>“</w:t>
            </w:r>
            <w:r w:rsidR="00924462">
              <w:rPr>
                <w:rFonts w:ascii="Times New Roman" w:hAnsi="Times New Roman" w:eastAsia="Times New Roman" w:cs="Times New Roman"/>
                <w:sz w:val="22"/>
                <w:szCs w:val="22"/>
              </w:rPr>
              <w:t xml:space="preserve">The children of Polish DPs who with their parents are now a major problem confronting US Authorities… </w:t>
            </w:r>
            <w:r w:rsidR="00C82DE6">
              <w:rPr>
                <w:rFonts w:ascii="Times New Roman" w:hAnsi="Times New Roman" w:eastAsia="Times New Roman" w:cs="Times New Roman"/>
                <w:sz w:val="22"/>
                <w:szCs w:val="22"/>
              </w:rPr>
              <w:t>But what’s to be done with the Poles when only 10% desire to return home?</w:t>
            </w:r>
            <w:r w:rsidR="00586D66">
              <w:rPr>
                <w:rFonts w:ascii="Times New Roman" w:hAnsi="Times New Roman" w:eastAsia="Times New Roman" w:cs="Times New Roman"/>
                <w:sz w:val="22"/>
                <w:szCs w:val="22"/>
              </w:rPr>
              <w:t>” Ask students to answer the following question</w:t>
            </w:r>
            <w:r w:rsidR="00317E2F">
              <w:rPr>
                <w:rFonts w:ascii="Times New Roman" w:hAnsi="Times New Roman" w:eastAsia="Times New Roman" w:cs="Times New Roman"/>
                <w:sz w:val="22"/>
                <w:szCs w:val="22"/>
              </w:rPr>
              <w:t>s</w:t>
            </w:r>
            <w:r w:rsidR="00586D66">
              <w:rPr>
                <w:rFonts w:ascii="Times New Roman" w:hAnsi="Times New Roman" w:eastAsia="Times New Roman" w:cs="Times New Roman"/>
                <w:sz w:val="22"/>
                <w:szCs w:val="22"/>
              </w:rPr>
              <w:t xml:space="preserve">: </w:t>
            </w:r>
            <w:r w:rsidR="00317E2F">
              <w:rPr>
                <w:rFonts w:ascii="Times New Roman" w:hAnsi="Times New Roman" w:eastAsia="Times New Roman" w:cs="Times New Roman"/>
                <w:sz w:val="22"/>
                <w:szCs w:val="22"/>
              </w:rPr>
              <w:t xml:space="preserve">1) How do these images compare to the images included in the flyer? 2) </w:t>
            </w:r>
            <w:r w:rsidR="00317E2F">
              <w:rPr>
                <w:rFonts w:ascii="Times New Roman" w:hAnsi="Times New Roman" w:eastAsia="Times New Roman" w:cs="Times New Roman"/>
                <w:sz w:val="22"/>
                <w:szCs w:val="22"/>
              </w:rPr>
              <w:t>Why would Fleming have taken these pictures?</w:t>
            </w:r>
            <w:r w:rsidR="00317E2F">
              <w:rPr>
                <w:rFonts w:ascii="Times New Roman" w:hAnsi="Times New Roman" w:eastAsia="Times New Roman" w:cs="Times New Roman"/>
                <w:sz w:val="22"/>
                <w:szCs w:val="22"/>
              </w:rPr>
              <w:t xml:space="preserve"> What emotions is he wanting to evoke in viewers?</w:t>
            </w:r>
          </w:p>
          <w:p w:rsidR="00C56785" w:rsidP="00DF3187" w:rsidRDefault="005D63AB" w14:paraId="74C35991" w14:textId="7A27B97C">
            <w:pPr>
              <w:tabs>
                <w:tab w:val="left" w:pos="1152"/>
              </w:tabs>
              <w:textAlignment w:val="baseline"/>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Note: This is meant to be an individual assessment for students to demonstrate their own thinking and mastery of the objective following the group activity. Suggestion: It would be advantageous to provide both the images and necessary context information in a written format as well as verbally. </w:t>
            </w:r>
            <w:r>
              <w:rPr>
                <w:rFonts w:ascii="Times New Roman" w:hAnsi="Times New Roman" w:eastAsia="Times New Roman" w:cs="Times New Roman"/>
                <w:sz w:val="22"/>
                <w:szCs w:val="22"/>
              </w:rPr>
              <w:t xml:space="preserve">A handout with both of these </w:t>
            </w:r>
            <w:r w:rsidR="00B41B6F">
              <w:rPr>
                <w:rFonts w:ascii="Times New Roman" w:hAnsi="Times New Roman" w:eastAsia="Times New Roman" w:cs="Times New Roman"/>
                <w:sz w:val="22"/>
                <w:szCs w:val="22"/>
              </w:rPr>
              <w:t xml:space="preserve">artifacts, contexts, and analysis questions would be best for students. </w:t>
            </w:r>
          </w:p>
          <w:p w:rsidRPr="00DF3187" w:rsidR="00DF3187" w:rsidP="00DF3187" w:rsidRDefault="00DF3187" w14:paraId="64432687" w14:textId="77777777">
            <w:pPr>
              <w:tabs>
                <w:tab w:val="left" w:pos="1152"/>
              </w:tabs>
              <w:textAlignment w:val="baseline"/>
              <w:rPr>
                <w:rFonts w:ascii="Times New Roman" w:hAnsi="Times New Roman" w:eastAsia="Times New Roman" w:cs="Times New Roman"/>
                <w:sz w:val="22"/>
                <w:szCs w:val="22"/>
              </w:rPr>
            </w:pPr>
          </w:p>
          <w:p w:rsidRPr="00972D09" w:rsidR="00972D09" w:rsidP="00972D09" w:rsidRDefault="00972D09" w14:paraId="2DE775B9" w14:textId="092E2C9C">
            <w:pPr>
              <w:rPr>
                <w:rFonts w:ascii="Times New Roman" w:hAnsi="Times New Roman" w:eastAsia="Times New Roman" w:cs="Times New Roman"/>
                <w:sz w:val="22"/>
                <w:szCs w:val="22"/>
              </w:rPr>
            </w:pPr>
          </w:p>
        </w:tc>
      </w:tr>
      <w:tr w:rsidRPr="00392172" w:rsidR="00FB7DEA" w:rsidTr="6598CDDD" w14:paraId="03CA9469" w14:textId="77777777">
        <w:trPr>
          <w:trHeight w:val="132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B57815" w:rsidR="00FB7DEA" w:rsidP="00FB7DEA" w:rsidRDefault="00FB7DEA" w14:paraId="347DB042" w14:textId="77777777">
            <w:pPr>
              <w:textAlignment w:val="baseline"/>
              <w:rPr>
                <w:rFonts w:ascii="Times New Roman" w:hAnsi="Times New Roman" w:eastAsia="Times New Roman" w:cs="Times New Roman"/>
                <w:sz w:val="22"/>
                <w:szCs w:val="22"/>
              </w:rPr>
            </w:pPr>
            <w:r w:rsidRPr="00B57815">
              <w:rPr>
                <w:rFonts w:ascii="Times New Roman" w:hAnsi="Times New Roman" w:eastAsia="Times New Roman" w:cs="Times New Roman"/>
                <w:b/>
                <w:bCs/>
                <w:sz w:val="22"/>
                <w:szCs w:val="22"/>
              </w:rPr>
              <w:lastRenderedPageBreak/>
              <w:t>Assessment Suggestions </w:t>
            </w:r>
            <w:r w:rsidRPr="00B57815">
              <w:rPr>
                <w:rFonts w:ascii="Times New Roman" w:hAnsi="Times New Roman" w:eastAsia="Times New Roman" w:cs="Times New Roman"/>
                <w:sz w:val="22"/>
                <w:szCs w:val="22"/>
              </w:rPr>
              <w:t>  </w:t>
            </w:r>
          </w:p>
          <w:p w:rsidR="00FB7DEA" w:rsidP="00FB7DEA" w:rsidRDefault="00FB7DEA" w14:paraId="54DFA652" w14:textId="4D740B96">
            <w:pPr>
              <w:textAlignment w:val="baseline"/>
              <w:rPr>
                <w:rFonts w:ascii="Times New Roman" w:hAnsi="Times New Roman" w:eastAsia="Times New Roman" w:cs="Times New Roman"/>
                <w:sz w:val="22"/>
                <w:szCs w:val="22"/>
              </w:rPr>
            </w:pPr>
            <w:r w:rsidRPr="00B57815">
              <w:rPr>
                <w:rFonts w:ascii="Times New Roman" w:hAnsi="Times New Roman" w:eastAsia="Times New Roman" w:cs="Times New Roman"/>
                <w:sz w:val="22"/>
                <w:szCs w:val="22"/>
              </w:rPr>
              <w:t> </w:t>
            </w:r>
          </w:p>
          <w:p w:rsidRPr="00B57815" w:rsidR="00553D1D" w:rsidP="00FB7DEA" w:rsidRDefault="00056153" w14:paraId="3C2E4131" w14:textId="4DFEE24A">
            <w:pPr>
              <w:textAlignment w:val="baseline"/>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The Formative Assessment activity above allows for students to demonstrate their understanding of the impact photographs can have on perceptions of war. </w:t>
            </w:r>
          </w:p>
          <w:p w:rsidRPr="00B57815" w:rsidR="00BB0EBE" w:rsidP="00B57815" w:rsidRDefault="00BB0EBE" w14:paraId="4D34F5E8" w14:textId="1000B5FA">
            <w:pPr>
              <w:textAlignment w:val="baseline"/>
              <w:rPr>
                <w:rFonts w:ascii="Times New Roman" w:hAnsi="Times New Roman" w:eastAsia="Times New Roman" w:cs="Times New Roman"/>
                <w:sz w:val="22"/>
                <w:szCs w:val="22"/>
              </w:rPr>
            </w:pPr>
          </w:p>
        </w:tc>
      </w:tr>
      <w:tr w:rsidRPr="00392172" w:rsidR="00FB7DEA" w:rsidTr="6598CDDD" w14:paraId="41BEA915" w14:textId="77777777">
        <w:trPr>
          <w:trHeight w:val="132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B57815" w:rsidR="00FB7DEA" w:rsidP="00FB7DEA" w:rsidRDefault="00FB7DEA" w14:paraId="0DAC2C6E" w14:textId="77777777">
            <w:pPr>
              <w:textAlignment w:val="baseline"/>
              <w:rPr>
                <w:rFonts w:ascii="Times New Roman" w:hAnsi="Times New Roman" w:eastAsia="Times New Roman" w:cs="Times New Roman"/>
                <w:sz w:val="22"/>
                <w:szCs w:val="22"/>
              </w:rPr>
            </w:pPr>
            <w:r w:rsidRPr="00B57815">
              <w:rPr>
                <w:rFonts w:ascii="Times New Roman" w:hAnsi="Times New Roman" w:eastAsia="Times New Roman" w:cs="Times New Roman"/>
                <w:b/>
                <w:bCs/>
                <w:sz w:val="22"/>
                <w:szCs w:val="22"/>
              </w:rPr>
              <w:t>Extensions </w:t>
            </w:r>
            <w:r w:rsidRPr="00B57815">
              <w:rPr>
                <w:rFonts w:ascii="Times New Roman" w:hAnsi="Times New Roman" w:eastAsia="Times New Roman" w:cs="Times New Roman"/>
                <w:sz w:val="22"/>
                <w:szCs w:val="22"/>
              </w:rPr>
              <w:t> </w:t>
            </w:r>
          </w:p>
          <w:p w:rsidR="00471075" w:rsidP="00471075" w:rsidRDefault="00471075" w14:paraId="2BA14B55" w14:textId="39CA256F">
            <w:pPr>
              <w:textAlignment w:val="baseline"/>
              <w:rPr>
                <w:rFonts w:ascii="Times New Roman" w:hAnsi="Times New Roman" w:eastAsia="Times New Roman" w:cs="Times New Roman"/>
                <w:sz w:val="22"/>
                <w:szCs w:val="22"/>
              </w:rPr>
            </w:pPr>
          </w:p>
          <w:p w:rsidR="00F605DB" w:rsidP="00471075" w:rsidRDefault="00B07654" w14:paraId="684AC68D" w14:textId="77777777">
            <w:pPr>
              <w:textAlignment w:val="baseline"/>
              <w:rPr>
                <w:rFonts w:ascii="Times New Roman" w:hAnsi="Times New Roman" w:eastAsia="Times New Roman" w:cs="Times New Roman"/>
                <w:sz w:val="22"/>
                <w:szCs w:val="22"/>
              </w:rPr>
            </w:pPr>
            <w:r>
              <w:rPr>
                <w:rFonts w:ascii="Times New Roman" w:hAnsi="Times New Roman" w:eastAsia="Times New Roman" w:cs="Times New Roman"/>
                <w:sz w:val="22"/>
                <w:szCs w:val="22"/>
              </w:rPr>
              <w:t>Exploring the growth and impact of journalism on perceptions of war would be</w:t>
            </w:r>
            <w:r w:rsidR="00AC3872">
              <w:rPr>
                <w:rFonts w:ascii="Times New Roman" w:hAnsi="Times New Roman" w:eastAsia="Times New Roman" w:cs="Times New Roman"/>
                <w:sz w:val="22"/>
                <w:szCs w:val="22"/>
              </w:rPr>
              <w:t xml:space="preserve"> a </w:t>
            </w:r>
            <w:r>
              <w:rPr>
                <w:rFonts w:ascii="Times New Roman" w:hAnsi="Times New Roman" w:eastAsia="Times New Roman" w:cs="Times New Roman"/>
                <w:sz w:val="22"/>
                <w:szCs w:val="22"/>
              </w:rPr>
              <w:t xml:space="preserve">valuable extension of this lesson. Students could also look </w:t>
            </w:r>
            <w:r w:rsidR="00AC3872">
              <w:rPr>
                <w:rFonts w:ascii="Times New Roman" w:hAnsi="Times New Roman" w:eastAsia="Times New Roman" w:cs="Times New Roman"/>
                <w:sz w:val="22"/>
                <w:szCs w:val="22"/>
              </w:rPr>
              <w:t>at primary sources of news articles as well as the growth of radio broadcast as a form of journalism. Ernie Pyle would be a</w:t>
            </w:r>
            <w:r w:rsidR="00F605DB">
              <w:rPr>
                <w:rFonts w:ascii="Times New Roman" w:hAnsi="Times New Roman" w:eastAsia="Times New Roman" w:cs="Times New Roman"/>
                <w:sz w:val="22"/>
                <w:szCs w:val="22"/>
              </w:rPr>
              <w:t xml:space="preserve">n appropriate and worthwhile addition for study. Students can also make connections regarding how photographs were used in journalism regarding the war. </w:t>
            </w:r>
          </w:p>
          <w:p w:rsidR="00F605DB" w:rsidP="00471075" w:rsidRDefault="00F605DB" w14:paraId="56BD0C3F" w14:textId="77777777">
            <w:pPr>
              <w:textAlignment w:val="baseline"/>
              <w:rPr>
                <w:rFonts w:ascii="Times New Roman" w:hAnsi="Times New Roman" w:eastAsia="Times New Roman" w:cs="Times New Roman"/>
                <w:sz w:val="22"/>
                <w:szCs w:val="22"/>
              </w:rPr>
            </w:pPr>
          </w:p>
          <w:p w:rsidR="00B07654" w:rsidP="00471075" w:rsidRDefault="00F605DB" w14:paraId="1B0AD3D7" w14:textId="19A33A82">
            <w:pPr>
              <w:textAlignment w:val="baseline"/>
              <w:rPr>
                <w:rFonts w:ascii="Times New Roman" w:hAnsi="Times New Roman" w:eastAsia="Times New Roman" w:cs="Times New Roman"/>
                <w:sz w:val="22"/>
                <w:szCs w:val="22"/>
              </w:rPr>
            </w:pPr>
            <w:r w:rsidRPr="6598CDDD" w:rsidR="00F605DB">
              <w:rPr>
                <w:rFonts w:ascii="Times New Roman" w:hAnsi="Times New Roman" w:eastAsia="Times New Roman" w:cs="Times New Roman"/>
                <w:sz w:val="22"/>
                <w:szCs w:val="22"/>
              </w:rPr>
              <w:t xml:space="preserve">There is also room to examine how photography and journalism, as well as other forms of expression such as music, played a major role in perceptions of the Vietnam War. While this is not necessarily connected via the historical content of World War II, students can compare and contrast these wartime periods and the ways media was used to convey and develop perceptions. </w:t>
            </w:r>
          </w:p>
          <w:p w:rsidR="6598CDDD" w:rsidP="6598CDDD" w:rsidRDefault="6598CDDD" w14:paraId="2785F0A7" w14:textId="6421E25B">
            <w:pPr>
              <w:pStyle w:val="Normal"/>
              <w:rPr>
                <w:rFonts w:ascii="Times New Roman" w:hAnsi="Times New Roman" w:eastAsia="Times New Roman" w:cs="Times New Roman"/>
                <w:sz w:val="22"/>
                <w:szCs w:val="22"/>
              </w:rPr>
            </w:pPr>
          </w:p>
          <w:p w:rsidR="6598CDDD" w:rsidP="6598CDDD" w:rsidRDefault="6598CDDD" w14:paraId="57FD25EC" w14:textId="120EC846">
            <w:pPr>
              <w:pStyle w:val="Normal"/>
              <w:rPr>
                <w:rFonts w:ascii="Times New Roman" w:hAnsi="Times New Roman" w:eastAsia="Times New Roman" w:cs="Times New Roman"/>
                <w:sz w:val="22"/>
                <w:szCs w:val="22"/>
              </w:rPr>
            </w:pPr>
            <w:r w:rsidRPr="6598CDDD" w:rsidR="6598CDDD">
              <w:rPr>
                <w:rFonts w:ascii="Times New Roman" w:hAnsi="Times New Roman" w:eastAsia="Times New Roman" w:cs="Times New Roman"/>
                <w:sz w:val="22"/>
                <w:szCs w:val="22"/>
              </w:rPr>
              <w:t xml:space="preserve">Another extension would be to explore how photography and journalism continues to </w:t>
            </w:r>
            <w:r w:rsidRPr="6598CDDD" w:rsidR="6598CDDD">
              <w:rPr>
                <w:rFonts w:ascii="Times New Roman" w:hAnsi="Times New Roman" w:eastAsia="Times New Roman" w:cs="Times New Roman"/>
                <w:sz w:val="22"/>
                <w:szCs w:val="22"/>
              </w:rPr>
              <w:t>impact</w:t>
            </w:r>
            <w:r w:rsidRPr="6598CDDD" w:rsidR="6598CDDD">
              <w:rPr>
                <w:rFonts w:ascii="Times New Roman" w:hAnsi="Times New Roman" w:eastAsia="Times New Roman" w:cs="Times New Roman"/>
                <w:sz w:val="22"/>
                <w:szCs w:val="22"/>
              </w:rPr>
              <w:t xml:space="preserve"> how the public engages with modern day crises and events. For example, </w:t>
            </w:r>
            <w:hyperlink r:id="R53cfef705aaa49cf">
              <w:r w:rsidRPr="6598CDDD" w:rsidR="6598CDDD">
                <w:rPr>
                  <w:rStyle w:val="Hyperlink"/>
                  <w:rFonts w:ascii="Times New Roman" w:hAnsi="Times New Roman" w:eastAsia="Times New Roman" w:cs="Times New Roman"/>
                  <w:sz w:val="22"/>
                  <w:szCs w:val="22"/>
                </w:rPr>
                <w:t>this NYT article</w:t>
              </w:r>
            </w:hyperlink>
            <w:r w:rsidRPr="6598CDDD" w:rsidR="6598CDDD">
              <w:rPr>
                <w:rFonts w:ascii="Times New Roman" w:hAnsi="Times New Roman" w:eastAsia="Times New Roman" w:cs="Times New Roman"/>
                <w:sz w:val="22"/>
                <w:szCs w:val="22"/>
              </w:rPr>
              <w:t xml:space="preserve"> describes how an image of a Syrian child went viral during the Syrian refugee crisis and its impact on the world. Students could either be given a variety of images like this and others (i.e., the photo of Tommie Smith and John Carlos protesting at the Olympics, etc.) and analyze the tone/mood of the image as well as the context behind the photo to describe its impact.</w:t>
            </w:r>
          </w:p>
          <w:p w:rsidRPr="00B57815" w:rsidR="000F504E" w:rsidP="00AB5926" w:rsidRDefault="000F504E" w14:paraId="664D623D" w14:textId="0AA51EFD">
            <w:pPr>
              <w:textAlignment w:val="baseline"/>
              <w:rPr>
                <w:rFonts w:ascii="Times New Roman" w:hAnsi="Times New Roman" w:eastAsia="Times New Roman" w:cs="Times New Roman"/>
                <w:sz w:val="22"/>
                <w:szCs w:val="22"/>
              </w:rPr>
            </w:pPr>
          </w:p>
        </w:tc>
      </w:tr>
    </w:tbl>
    <w:p w:rsidRPr="00392172" w:rsidR="00FB7DEA" w:rsidP="00FB7DEA" w:rsidRDefault="00FB7DEA" w14:paraId="4A696C2F" w14:textId="77777777">
      <w:pPr>
        <w:textAlignment w:val="baseline"/>
        <w:rPr>
          <w:rFonts w:ascii="Times New Roman" w:hAnsi="Times New Roman" w:eastAsia="Times New Roman" w:cs="Times New Roman"/>
          <w:sz w:val="18"/>
          <w:szCs w:val="18"/>
        </w:rPr>
      </w:pPr>
      <w:r w:rsidRPr="00392172">
        <w:rPr>
          <w:rFonts w:ascii="Times New Roman" w:hAnsi="Times New Roman" w:eastAsia="Times New Roman" w:cs="Times New Roman"/>
          <w:sz w:val="22"/>
          <w:szCs w:val="22"/>
        </w:rPr>
        <w:t> </w:t>
      </w:r>
    </w:p>
    <w:p w:rsidRPr="00392172" w:rsidR="00FB7DEA" w:rsidP="00FB7DEA" w:rsidRDefault="00FB7DEA" w14:paraId="7D8243AB" w14:textId="5FC091D0">
      <w:pPr>
        <w:textAlignment w:val="baseline"/>
        <w:rPr>
          <w:rFonts w:ascii="Times New Roman" w:hAnsi="Times New Roman" w:eastAsia="Times New Roman" w:cs="Times New Roman"/>
          <w:sz w:val="18"/>
          <w:szCs w:val="18"/>
        </w:rPr>
      </w:pPr>
      <w:r w:rsidRPr="00392172">
        <w:rPr>
          <w:rFonts w:ascii="Times New Roman" w:hAnsi="Times New Roman" w:eastAsia="Times New Roman" w:cs="Times New Roman"/>
          <w:sz w:val="22"/>
          <w:szCs w:val="22"/>
        </w:rPr>
        <w:t> </w:t>
      </w:r>
    </w:p>
    <w:p w:rsidRPr="00392172" w:rsidR="007718D6" w:rsidP="00FB7DEA" w:rsidRDefault="007718D6" w14:paraId="79A6B64B" w14:textId="0BAC645E">
      <w:pPr>
        <w:textAlignment w:val="baseline"/>
        <w:rPr>
          <w:rFonts w:ascii="Times New Roman" w:hAnsi="Times New Roman" w:eastAsia="Times New Roman" w:cs="Times New Roman"/>
          <w:sz w:val="18"/>
          <w:szCs w:val="18"/>
        </w:rPr>
      </w:pPr>
    </w:p>
    <w:p w:rsidRPr="00392172" w:rsidR="009F33B2" w:rsidRDefault="009F33B2" w14:paraId="55DE89DF" w14:textId="77777777">
      <w:pPr>
        <w:rPr>
          <w:rFonts w:ascii="Times New Roman" w:hAnsi="Times New Roman" w:eastAsia="Times New Roman" w:cs="Times New Roman"/>
          <w:sz w:val="28"/>
          <w:szCs w:val="28"/>
          <w:u w:val="single"/>
        </w:rPr>
      </w:pPr>
      <w:r w:rsidRPr="00392172">
        <w:rPr>
          <w:rFonts w:ascii="Times New Roman" w:hAnsi="Times New Roman" w:eastAsia="Times New Roman" w:cs="Times New Roman"/>
          <w:sz w:val="28"/>
          <w:szCs w:val="28"/>
          <w:u w:val="single"/>
        </w:rPr>
        <w:br w:type="page"/>
      </w:r>
    </w:p>
    <w:p w:rsidR="003F71C9" w:rsidP="005E3025" w:rsidRDefault="003F71C9" w14:paraId="0F3765F4" w14:textId="77777777">
      <w:pPr>
        <w:jc w:val="right"/>
        <w:rPr>
          <w:rFonts w:ascii="Times New Roman" w:hAnsi="Times New Roman" w:eastAsia="Times New Roman" w:cs="Times New Roman"/>
          <w:sz w:val="28"/>
          <w:szCs w:val="28"/>
          <w:u w:val="single"/>
        </w:rPr>
      </w:pPr>
    </w:p>
    <w:p w:rsidRPr="00392172" w:rsidR="008125FC" w:rsidP="005E3025" w:rsidRDefault="00757A08" w14:paraId="46F7ABA3" w14:textId="4F7D4A09">
      <w:pPr>
        <w:jc w:val="right"/>
        <w:rPr>
          <w:rFonts w:ascii="Times New Roman" w:hAnsi="Times New Roman" w:eastAsia="Times New Roman" w:cs="Times New Roman"/>
          <w:sz w:val="28"/>
          <w:szCs w:val="28"/>
          <w:u w:val="single"/>
        </w:rPr>
      </w:pPr>
      <w:r>
        <w:rPr>
          <w:rFonts w:ascii="Times New Roman" w:hAnsi="Times New Roman" w:eastAsia="Times New Roman" w:cs="Times New Roman"/>
          <w:sz w:val="28"/>
          <w:szCs w:val="28"/>
          <w:u w:val="single"/>
        </w:rPr>
        <w:t>Ruins of Nuremberg</w:t>
      </w:r>
      <w:r w:rsidRPr="00392172" w:rsidR="007718D6">
        <w:rPr>
          <w:rFonts w:ascii="Times New Roman" w:hAnsi="Times New Roman" w:eastAsia="Times New Roman" w:cs="Times New Roman"/>
          <w:sz w:val="28"/>
          <w:szCs w:val="28"/>
          <w:u w:val="single"/>
        </w:rPr>
        <w:t xml:space="preserve"> Activity Possibilities</w:t>
      </w:r>
    </w:p>
    <w:p w:rsidRPr="00392172" w:rsidR="007718D6" w:rsidRDefault="007718D6" w14:paraId="1EC29951" w14:textId="52322393">
      <w:pPr>
        <w:rPr>
          <w:rFonts w:ascii="Times New Roman" w:hAnsi="Times New Roman" w:eastAsia="Times New Roman" w:cs="Times New Roman"/>
        </w:rPr>
      </w:pPr>
    </w:p>
    <w:p w:rsidRPr="00392172" w:rsidR="005E3025" w:rsidP="002604DE" w:rsidRDefault="005E3025" w14:paraId="688BAE1E" w14:textId="5EC64E0B">
      <w:pPr>
        <w:pBdr>
          <w:bottom w:val="single" w:color="auto" w:sz="4" w:space="1"/>
        </w:pBdr>
        <w:rPr>
          <w:rFonts w:ascii="Times New Roman" w:hAnsi="Times New Roman" w:eastAsia="Times New Roman" w:cs="Times New Roman"/>
        </w:rPr>
      </w:pPr>
      <w:r w:rsidRPr="00392172">
        <w:rPr>
          <w:rFonts w:ascii="Times New Roman" w:hAnsi="Times New Roman" w:eastAsia="Times New Roman" w:cs="Times New Roman"/>
        </w:rPr>
        <w:t xml:space="preserve">Some of the best opportunities for education are </w:t>
      </w:r>
      <w:r w:rsidRPr="00392172">
        <w:rPr>
          <w:rFonts w:ascii="Times New Roman" w:hAnsi="Times New Roman" w:eastAsia="Times New Roman" w:cs="Times New Roman"/>
          <w:i/>
          <w:iCs/>
        </w:rPr>
        <w:t>integrative</w:t>
      </w:r>
      <w:r w:rsidRPr="00392172">
        <w:rPr>
          <w:rFonts w:ascii="Times New Roman" w:hAnsi="Times New Roman" w:eastAsia="Times New Roman" w:cs="Times New Roman"/>
        </w:rPr>
        <w:t xml:space="preserve">—meaning that students are able to make connections across disciplines to reinforce the knowledge that they are developing. For example, they may be learning about Renaissance Italy in World Studies at the same time that they read Dante’s </w:t>
      </w:r>
      <w:r w:rsidRPr="00392172">
        <w:rPr>
          <w:rFonts w:ascii="Times New Roman" w:hAnsi="Times New Roman" w:eastAsia="Times New Roman" w:cs="Times New Roman"/>
          <w:i/>
          <w:iCs/>
        </w:rPr>
        <w:t>Inferno</w:t>
      </w:r>
      <w:r w:rsidRPr="00392172">
        <w:rPr>
          <w:rFonts w:ascii="Times New Roman" w:hAnsi="Times New Roman" w:eastAsia="Times New Roman" w:cs="Times New Roman"/>
        </w:rPr>
        <w:t xml:space="preserve"> in English</w:t>
      </w:r>
      <w:r w:rsidRPr="00392172" w:rsidR="002604DE">
        <w:rPr>
          <w:rFonts w:ascii="Times New Roman" w:hAnsi="Times New Roman" w:eastAsia="Times New Roman" w:cs="Times New Roman"/>
        </w:rPr>
        <w:t xml:space="preserve"> class while also studying Botticelli in Art. Feel free to combine and adapt some of the ideas across disciplines and standards to best suit your particular context. You can also collaborate with other teachers at your school or supplement the resources provided by contacting your librarian.</w:t>
      </w:r>
    </w:p>
    <w:p w:rsidRPr="00392172" w:rsidR="002604DE" w:rsidP="002604DE" w:rsidRDefault="002604DE" w14:paraId="78ACE02C" w14:textId="1B20F292">
      <w:pPr>
        <w:pBdr>
          <w:bottom w:val="single" w:color="auto" w:sz="4" w:space="1"/>
        </w:pBdr>
        <w:rPr>
          <w:rFonts w:ascii="Times New Roman" w:hAnsi="Times New Roman" w:eastAsia="Times New Roman" w:cs="Times New Roman"/>
        </w:rPr>
      </w:pPr>
    </w:p>
    <w:p w:rsidRPr="00392172" w:rsidR="002604DE" w:rsidP="002604DE" w:rsidRDefault="002604DE" w14:paraId="5A0684CF" w14:textId="6258CDB5">
      <w:pPr>
        <w:pBdr>
          <w:bottom w:val="single" w:color="auto" w:sz="4" w:space="1"/>
        </w:pBdr>
        <w:rPr>
          <w:rFonts w:ascii="Times New Roman" w:hAnsi="Times New Roman" w:eastAsia="Times New Roman" w:cs="Times New Roman"/>
          <w:b/>
          <w:bCs/>
        </w:rPr>
      </w:pPr>
      <w:r w:rsidRPr="00392172">
        <w:rPr>
          <w:rFonts w:ascii="Times New Roman" w:hAnsi="Times New Roman" w:eastAsia="Times New Roman" w:cs="Times New Roman"/>
          <w:b/>
          <w:bCs/>
        </w:rPr>
        <w:t>Note: The following ideas are meant to give general guidance for teachers to include artifacts and other material culture in their classrooms. They are not meant to be treated as comprehensive activities or lessons</w:t>
      </w:r>
      <w:r w:rsidRPr="00392172" w:rsidR="009F33B2">
        <w:rPr>
          <w:rFonts w:ascii="Times New Roman" w:hAnsi="Times New Roman" w:eastAsia="Times New Roman" w:cs="Times New Roman"/>
          <w:b/>
          <w:bCs/>
        </w:rPr>
        <w:t xml:space="preserve"> that are one-size-fits-all for any classroom.</w:t>
      </w:r>
      <w:r w:rsidRPr="00392172">
        <w:rPr>
          <w:rFonts w:ascii="Times New Roman" w:hAnsi="Times New Roman" w:eastAsia="Times New Roman" w:cs="Times New Roman"/>
          <w:b/>
          <w:bCs/>
        </w:rPr>
        <w:t xml:space="preserve"> </w:t>
      </w:r>
      <w:r w:rsidRPr="00392172" w:rsidR="009F33B2">
        <w:rPr>
          <w:rFonts w:ascii="Times New Roman" w:hAnsi="Times New Roman" w:eastAsia="Times New Roman" w:cs="Times New Roman"/>
          <w:b/>
          <w:bCs/>
        </w:rPr>
        <w:t xml:space="preserve">They </w:t>
      </w:r>
      <w:r w:rsidRPr="00392172">
        <w:rPr>
          <w:rFonts w:ascii="Times New Roman" w:hAnsi="Times New Roman" w:eastAsia="Times New Roman" w:cs="Times New Roman"/>
          <w:b/>
          <w:bCs/>
        </w:rPr>
        <w:t xml:space="preserve">should be personalized to best fit the needs of a teacher’s individual </w:t>
      </w:r>
      <w:r w:rsidRPr="00392172" w:rsidR="009F33B2">
        <w:rPr>
          <w:rFonts w:ascii="Times New Roman" w:hAnsi="Times New Roman" w:eastAsia="Times New Roman" w:cs="Times New Roman"/>
          <w:b/>
          <w:bCs/>
        </w:rPr>
        <w:t xml:space="preserve">context in accordance with prior student learning, student abilities, available resources, and any curricular guidance. </w:t>
      </w:r>
    </w:p>
    <w:p w:rsidRPr="00392172" w:rsidR="002604DE" w:rsidP="002604DE" w:rsidRDefault="002604DE" w14:paraId="11A5A91E" w14:textId="77777777">
      <w:pPr>
        <w:pBdr>
          <w:bottom w:val="single" w:color="auto" w:sz="4" w:space="1"/>
        </w:pBdr>
        <w:rPr>
          <w:rFonts w:ascii="Times New Roman" w:hAnsi="Times New Roman" w:eastAsia="Times New Roman" w:cs="Times New Roman"/>
        </w:rPr>
      </w:pPr>
    </w:p>
    <w:p w:rsidRPr="00392172" w:rsidR="005E3025" w:rsidRDefault="005E3025" w14:paraId="2AC23310" w14:textId="77777777">
      <w:pPr>
        <w:rPr>
          <w:rFonts w:ascii="Times New Roman" w:hAnsi="Times New Roman" w:eastAsia="Times New Roman" w:cs="Times New Roman"/>
        </w:rPr>
      </w:pPr>
    </w:p>
    <w:p w:rsidRPr="00392172" w:rsidR="007718D6" w:rsidP="004A2D43" w:rsidRDefault="007718D6" w14:paraId="1F39263E" w14:textId="4CD6B345">
      <w:pPr>
        <w:jc w:val="center"/>
        <w:rPr>
          <w:rFonts w:ascii="Times New Roman" w:hAnsi="Times New Roman" w:eastAsia="Times New Roman" w:cs="Times New Roman"/>
          <w:b/>
          <w:bCs/>
          <w:sz w:val="32"/>
          <w:szCs w:val="32"/>
        </w:rPr>
      </w:pPr>
      <w:r w:rsidRPr="00392172">
        <w:rPr>
          <w:rFonts w:ascii="Times New Roman" w:hAnsi="Times New Roman" w:eastAsia="Times New Roman" w:cs="Times New Roman"/>
          <w:b/>
          <w:bCs/>
          <w:sz w:val="32"/>
          <w:szCs w:val="32"/>
        </w:rPr>
        <w:t>Art</w:t>
      </w:r>
    </w:p>
    <w:p w:rsidRPr="00392172" w:rsidR="007718D6" w:rsidRDefault="007718D6" w14:paraId="63A82938" w14:textId="3DE0AA02">
      <w:pPr>
        <w:rPr>
          <w:rFonts w:ascii="Times New Roman" w:hAnsi="Times New Roman" w:eastAsia="Times New Roman" w:cs="Times New Roman"/>
          <w:b/>
          <w:bCs/>
        </w:rPr>
      </w:pPr>
    </w:p>
    <w:p w:rsidRPr="00392172" w:rsidR="00571F67" w:rsidRDefault="00571F67" w14:paraId="6EE6F680" w14:textId="7FD887CD">
      <w:pPr>
        <w:rPr>
          <w:rFonts w:ascii="Times New Roman" w:hAnsi="Times New Roman" w:eastAsia="Times New Roman" w:cs="Times New Roman"/>
          <w:b/>
          <w:bCs/>
        </w:rPr>
      </w:pPr>
      <w:r w:rsidRPr="00392172">
        <w:rPr>
          <w:rFonts w:ascii="Times New Roman" w:hAnsi="Times New Roman" w:eastAsia="Times New Roman" w:cs="Times New Roman"/>
          <w:b/>
          <w:bCs/>
        </w:rPr>
        <w:t>Visual Arts</w:t>
      </w:r>
      <w:r w:rsidRPr="00392172" w:rsidR="005E3025">
        <w:rPr>
          <w:rFonts w:ascii="Times New Roman" w:hAnsi="Times New Roman" w:eastAsia="Times New Roman" w:cs="Times New Roman"/>
          <w:b/>
          <w:bCs/>
        </w:rPr>
        <w:t xml:space="preserve"> – </w:t>
      </w:r>
      <w:r w:rsidRPr="00392172" w:rsidR="001465F6">
        <w:rPr>
          <w:rFonts w:ascii="Times New Roman" w:hAnsi="Times New Roman" w:eastAsia="Times New Roman" w:cs="Times New Roman"/>
          <w:b/>
          <w:bCs/>
        </w:rPr>
        <w:t>Respondi</w:t>
      </w:r>
      <w:r w:rsidRPr="00392172">
        <w:rPr>
          <w:rFonts w:ascii="Times New Roman" w:hAnsi="Times New Roman" w:eastAsia="Times New Roman" w:cs="Times New Roman"/>
          <w:b/>
          <w:bCs/>
        </w:rPr>
        <w:t xml:space="preserve">ng: </w:t>
      </w:r>
    </w:p>
    <w:p w:rsidRPr="00392172" w:rsidR="00571F67" w:rsidRDefault="00571F67" w14:paraId="78610A9A" w14:textId="03398C95">
      <w:pPr>
        <w:rPr>
          <w:rFonts w:ascii="Times New Roman" w:hAnsi="Times New Roman" w:eastAsia="Times New Roman" w:cs="Times New Roman"/>
          <w:b/>
          <w:bCs/>
        </w:rPr>
      </w:pPr>
    </w:p>
    <w:tbl>
      <w:tblPr>
        <w:tblStyle w:val="PlainTable1"/>
        <w:tblW w:w="0" w:type="auto"/>
        <w:tblLook w:val="04A0" w:firstRow="1" w:lastRow="0" w:firstColumn="1" w:lastColumn="0" w:noHBand="0" w:noVBand="1"/>
      </w:tblPr>
      <w:tblGrid>
        <w:gridCol w:w="1743"/>
        <w:gridCol w:w="7607"/>
      </w:tblGrid>
      <w:tr w:rsidRPr="003F221F" w:rsidR="00740547" w:rsidTr="00044FF4" w14:paraId="13E4FE2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Pr="00740547" w:rsidR="00740547" w:rsidP="00044FF4" w:rsidRDefault="00740547" w14:paraId="77C9CDB1" w14:textId="59BC8DC0">
            <w:pPr>
              <w:rPr>
                <w:rFonts w:ascii="Times New Roman" w:hAnsi="Times New Roman" w:eastAsia="Times New Roman" w:cs="Times New Roman"/>
                <w:b w:val="0"/>
                <w:bCs w:val="0"/>
              </w:rPr>
            </w:pPr>
            <w:r>
              <w:rPr>
                <w:rFonts w:ascii="Times New Roman" w:hAnsi="Times New Roman" w:eastAsia="Times New Roman" w:cs="Times New Roman"/>
              </w:rPr>
              <w:t xml:space="preserve">Anchor Standard 7: </w:t>
            </w:r>
            <w:r>
              <w:rPr>
                <w:rFonts w:ascii="Times New Roman" w:hAnsi="Times New Roman" w:eastAsia="Times New Roman" w:cs="Times New Roman"/>
                <w:b w:val="0"/>
                <w:bCs w:val="0"/>
              </w:rPr>
              <w:t>Perceive and analyze artistic work</w:t>
            </w:r>
          </w:p>
        </w:tc>
      </w:tr>
      <w:tr w:rsidRPr="003F221F" w:rsidR="004310F4" w:rsidTr="00044FF4" w14:paraId="7B5B070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Pr="003F221F" w:rsidR="004310F4" w:rsidP="00044FF4" w:rsidRDefault="004310F4" w14:paraId="584BAC74" w14:textId="77777777">
            <w:pPr>
              <w:rPr>
                <w:rFonts w:ascii="Times New Roman" w:hAnsi="Times New Roman" w:eastAsia="Times New Roman" w:cs="Times New Roman"/>
                <w:b w:val="0"/>
                <w:bCs w:val="0"/>
              </w:rPr>
            </w:pPr>
            <w:r w:rsidRPr="003F221F">
              <w:rPr>
                <w:rFonts w:ascii="Times New Roman" w:hAnsi="Times New Roman" w:eastAsia="Times New Roman" w:cs="Times New Roman"/>
              </w:rPr>
              <w:t xml:space="preserve">Enduring Understanding: </w:t>
            </w:r>
            <w:r w:rsidRPr="003F221F">
              <w:rPr>
                <w:rFonts w:ascii="Times New Roman" w:hAnsi="Times New Roman" w:eastAsia="Times New Roman" w:cs="Times New Roman"/>
                <w:b w:val="0"/>
                <w:bCs w:val="0"/>
              </w:rPr>
              <w:t xml:space="preserve">Individual aesthetic and empathetic awareness developed throughout engagement with art can lead to understanding and appreciation of self, others, the natural world, and constructed environments. </w:t>
            </w:r>
          </w:p>
          <w:p w:rsidRPr="003F221F" w:rsidR="004310F4" w:rsidP="00044FF4" w:rsidRDefault="004310F4" w14:paraId="6A23D2CE" w14:textId="77777777">
            <w:pPr>
              <w:rPr>
                <w:rFonts w:ascii="Times New Roman" w:hAnsi="Times New Roman" w:eastAsia="Times New Roman" w:cs="Times New Roman"/>
                <w:b w:val="0"/>
                <w:bCs w:val="0"/>
              </w:rPr>
            </w:pPr>
            <w:r w:rsidRPr="003F221F">
              <w:rPr>
                <w:rFonts w:ascii="Times New Roman" w:hAnsi="Times New Roman" w:eastAsia="Times New Roman" w:cs="Times New Roman"/>
              </w:rPr>
              <w:t xml:space="preserve">Essential Question(s): </w:t>
            </w:r>
            <w:r w:rsidRPr="003F221F">
              <w:rPr>
                <w:rFonts w:ascii="Times New Roman" w:hAnsi="Times New Roman" w:eastAsia="Times New Roman" w:cs="Times New Roman"/>
                <w:b w:val="0"/>
                <w:bCs w:val="0"/>
              </w:rPr>
              <w:t>How do life experiences influence the way you relate to art? How does learning about art impact how we perceive the world? What can we learn from our responses to art?</w:t>
            </w:r>
            <w:r w:rsidRPr="003F221F">
              <w:rPr>
                <w:rFonts w:ascii="Times New Roman" w:hAnsi="Times New Roman" w:eastAsia="Times New Roman" w:cs="Times New Roman"/>
              </w:rPr>
              <w:t xml:space="preserve"> </w:t>
            </w:r>
          </w:p>
        </w:tc>
      </w:tr>
      <w:tr w:rsidRPr="003F221F" w:rsidR="004310F4" w:rsidTr="00070639" w14:paraId="555269C7" w14:textId="77777777">
        <w:tc>
          <w:tcPr>
            <w:cnfStyle w:val="001000000000" w:firstRow="0" w:lastRow="0" w:firstColumn="1" w:lastColumn="0" w:oddVBand="0" w:evenVBand="0" w:oddHBand="0" w:evenHBand="0" w:firstRowFirstColumn="0" w:firstRowLastColumn="0" w:lastRowFirstColumn="0" w:lastRowLastColumn="0"/>
            <w:tcW w:w="1743" w:type="dxa"/>
          </w:tcPr>
          <w:p w:rsidRPr="00BA0954" w:rsidR="004310F4" w:rsidP="00044FF4" w:rsidRDefault="004310F4" w14:paraId="3A6CE780" w14:textId="77777777">
            <w:pPr>
              <w:rPr>
                <w:rFonts w:ascii="Times New Roman" w:hAnsi="Times New Roman" w:cs="Times New Roman"/>
              </w:rPr>
            </w:pPr>
            <w:r w:rsidRPr="00BA0954">
              <w:rPr>
                <w:rFonts w:ascii="Times New Roman" w:hAnsi="Times New Roman" w:cs="Times New Roman"/>
              </w:rPr>
              <w:t>VA:Re7.1.Ia</w:t>
            </w:r>
          </w:p>
        </w:tc>
        <w:tc>
          <w:tcPr>
            <w:tcW w:w="7607" w:type="dxa"/>
          </w:tcPr>
          <w:p w:rsidRPr="00BA0954" w:rsidR="004310F4" w:rsidP="00044FF4" w:rsidRDefault="004310F4" w14:paraId="7EF9EEFD"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0954">
              <w:rPr>
                <w:rFonts w:ascii="Times New Roman" w:hAnsi="Times New Roman" w:cs="Times New Roman"/>
              </w:rPr>
              <w:t>Hypothesize ways in which art influences perception and understanding of human experiences.</w:t>
            </w:r>
          </w:p>
        </w:tc>
      </w:tr>
      <w:tr w:rsidRPr="003F221F" w:rsidR="004310F4" w:rsidTr="00070639" w14:paraId="6DC238E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3" w:type="dxa"/>
          </w:tcPr>
          <w:p w:rsidRPr="00BA0954" w:rsidR="004310F4" w:rsidP="00044FF4" w:rsidRDefault="004310F4" w14:paraId="0E6CF80D" w14:textId="77777777">
            <w:pPr>
              <w:rPr>
                <w:rFonts w:ascii="Times New Roman" w:hAnsi="Times New Roman" w:cs="Times New Roman"/>
              </w:rPr>
            </w:pPr>
            <w:r w:rsidRPr="00BA0954">
              <w:rPr>
                <w:rFonts w:ascii="Times New Roman" w:hAnsi="Times New Roman" w:cs="Times New Roman"/>
              </w:rPr>
              <w:t>VA:Re7.1.IIIa</w:t>
            </w:r>
          </w:p>
        </w:tc>
        <w:tc>
          <w:tcPr>
            <w:tcW w:w="7607" w:type="dxa"/>
          </w:tcPr>
          <w:p w:rsidRPr="00BA0954" w:rsidR="004310F4" w:rsidP="00044FF4" w:rsidRDefault="004310F4" w14:paraId="0574D2A8"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0954">
              <w:rPr>
                <w:rFonts w:ascii="Times New Roman" w:hAnsi="Times New Roman" w:cs="Times New Roman"/>
              </w:rPr>
              <w:t>Analyze how responses to art develop over time based on knowledge of and experience with art and life</w:t>
            </w:r>
          </w:p>
        </w:tc>
      </w:tr>
    </w:tbl>
    <w:p w:rsidR="00571F67" w:rsidRDefault="00571F67" w14:paraId="51D2EFD1" w14:textId="1D041F45">
      <w:pPr>
        <w:rPr>
          <w:rFonts w:ascii="Times New Roman" w:hAnsi="Times New Roman" w:eastAsia="Times New Roman" w:cs="Times New Roman"/>
          <w:b/>
          <w:bCs/>
        </w:rPr>
      </w:pPr>
    </w:p>
    <w:tbl>
      <w:tblPr>
        <w:tblStyle w:val="PlainTable1"/>
        <w:tblW w:w="0" w:type="auto"/>
        <w:tblLook w:val="04A0" w:firstRow="1" w:lastRow="0" w:firstColumn="1" w:lastColumn="0" w:noHBand="0" w:noVBand="1"/>
      </w:tblPr>
      <w:tblGrid>
        <w:gridCol w:w="1743"/>
        <w:gridCol w:w="7607"/>
      </w:tblGrid>
      <w:tr w:rsidRPr="003F221F" w:rsidR="00B6305C" w:rsidTr="005F1AED" w14:paraId="0674D37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Pr="00740547" w:rsidR="00B6305C" w:rsidP="005F1AED" w:rsidRDefault="00B6305C" w14:paraId="41FF9E9D" w14:textId="77777777">
            <w:pPr>
              <w:rPr>
                <w:rFonts w:ascii="Times New Roman" w:hAnsi="Times New Roman" w:eastAsia="Times New Roman" w:cs="Times New Roman"/>
                <w:b w:val="0"/>
                <w:bCs w:val="0"/>
              </w:rPr>
            </w:pPr>
            <w:r>
              <w:rPr>
                <w:rFonts w:ascii="Times New Roman" w:hAnsi="Times New Roman" w:eastAsia="Times New Roman" w:cs="Times New Roman"/>
              </w:rPr>
              <w:t xml:space="preserve">Anchor Standard 7: </w:t>
            </w:r>
            <w:r>
              <w:rPr>
                <w:rFonts w:ascii="Times New Roman" w:hAnsi="Times New Roman" w:eastAsia="Times New Roman" w:cs="Times New Roman"/>
                <w:b w:val="0"/>
                <w:bCs w:val="0"/>
              </w:rPr>
              <w:t>Perceive and analyze artistic work</w:t>
            </w:r>
          </w:p>
        </w:tc>
      </w:tr>
      <w:tr w:rsidRPr="003F221F" w:rsidR="00B6305C" w:rsidTr="005F1AED" w14:paraId="7CE323E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B6305C" w:rsidP="005F1AED" w:rsidRDefault="00B6305C" w14:paraId="4A04C59D" w14:textId="77777777">
            <w:pPr>
              <w:rPr>
                <w:rFonts w:ascii="Times New Roman" w:hAnsi="Times New Roman" w:cs="Times New Roman"/>
              </w:rPr>
            </w:pPr>
            <w:r>
              <w:rPr>
                <w:rFonts w:ascii="Times New Roman" w:hAnsi="Times New Roman" w:cs="Times New Roman"/>
              </w:rPr>
              <w:t xml:space="preserve">Enduring Understanding: </w:t>
            </w:r>
            <w:r>
              <w:rPr>
                <w:rFonts w:ascii="Times New Roman" w:hAnsi="Times New Roman" w:cs="Times New Roman"/>
                <w:b w:val="0"/>
                <w:bCs w:val="0"/>
              </w:rPr>
              <w:t xml:space="preserve">Visual imagery influences understanding of and responses to the world. </w:t>
            </w:r>
          </w:p>
          <w:p w:rsidRPr="00D17228" w:rsidR="00B6305C" w:rsidP="005F1AED" w:rsidRDefault="00B6305C" w14:paraId="341DF8EB" w14:textId="77777777">
            <w:pPr>
              <w:rPr>
                <w:rFonts w:ascii="Times New Roman" w:hAnsi="Times New Roman" w:cs="Times New Roman"/>
                <w:b w:val="0"/>
                <w:bCs w:val="0"/>
              </w:rPr>
            </w:pPr>
            <w:r>
              <w:rPr>
                <w:rFonts w:ascii="Times New Roman" w:hAnsi="Times New Roman" w:cs="Times New Roman"/>
              </w:rPr>
              <w:t xml:space="preserve">Essential Question(s): </w:t>
            </w:r>
            <w:r>
              <w:rPr>
                <w:rFonts w:ascii="Times New Roman" w:hAnsi="Times New Roman" w:cs="Times New Roman"/>
                <w:b w:val="0"/>
                <w:bCs w:val="0"/>
              </w:rPr>
              <w:t>What is an image? Where and how do we encounter images in our world? How do images influence our views of the world?</w:t>
            </w:r>
          </w:p>
        </w:tc>
      </w:tr>
      <w:tr w:rsidRPr="003F221F" w:rsidR="00B6305C" w:rsidTr="005F1AED" w14:paraId="5429DB21" w14:textId="77777777">
        <w:tc>
          <w:tcPr>
            <w:cnfStyle w:val="001000000000" w:firstRow="0" w:lastRow="0" w:firstColumn="1" w:lastColumn="0" w:oddVBand="0" w:evenVBand="0" w:oddHBand="0" w:evenHBand="0" w:firstRowFirstColumn="0" w:firstRowLastColumn="0" w:lastRowFirstColumn="0" w:lastRowLastColumn="0"/>
            <w:tcW w:w="1743" w:type="dxa"/>
          </w:tcPr>
          <w:p w:rsidRPr="00BA0954" w:rsidR="00B6305C" w:rsidP="005F1AED" w:rsidRDefault="00B6305C" w14:paraId="30E4B779" w14:textId="77777777">
            <w:pPr>
              <w:rPr>
                <w:rFonts w:ascii="Times New Roman" w:hAnsi="Times New Roman" w:cs="Times New Roman"/>
              </w:rPr>
            </w:pPr>
            <w:r>
              <w:rPr>
                <w:rFonts w:ascii="Times New Roman" w:hAnsi="Times New Roman" w:cs="Times New Roman"/>
              </w:rPr>
              <w:t>VA:Re.7.2.3a</w:t>
            </w:r>
          </w:p>
        </w:tc>
        <w:tc>
          <w:tcPr>
            <w:tcW w:w="7607" w:type="dxa"/>
          </w:tcPr>
          <w:p w:rsidRPr="00BA0954" w:rsidR="00B6305C" w:rsidP="005F1AED" w:rsidRDefault="00B6305C" w14:paraId="515F681C"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Determine messages communicated by an image. </w:t>
            </w:r>
          </w:p>
        </w:tc>
      </w:tr>
      <w:tr w:rsidRPr="003F221F" w:rsidR="00B6305C" w:rsidTr="005F1AED" w14:paraId="446B7AE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3" w:type="dxa"/>
          </w:tcPr>
          <w:p w:rsidR="00B6305C" w:rsidP="005F1AED" w:rsidRDefault="00B6305C" w14:paraId="64C85C79" w14:textId="77777777">
            <w:pPr>
              <w:rPr>
                <w:rFonts w:ascii="Times New Roman" w:hAnsi="Times New Roman" w:cs="Times New Roman"/>
              </w:rPr>
            </w:pPr>
            <w:r>
              <w:rPr>
                <w:rFonts w:ascii="Times New Roman" w:hAnsi="Times New Roman" w:cs="Times New Roman"/>
              </w:rPr>
              <w:t>VA:Re.7.2.6a</w:t>
            </w:r>
          </w:p>
        </w:tc>
        <w:tc>
          <w:tcPr>
            <w:tcW w:w="7607" w:type="dxa"/>
          </w:tcPr>
          <w:p w:rsidR="00B6305C" w:rsidP="005F1AED" w:rsidRDefault="00B6305C" w14:paraId="759085D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Analyze ways that visual components and cultural associations suggested by images influence ideas, emotions, and actions. </w:t>
            </w:r>
          </w:p>
        </w:tc>
      </w:tr>
      <w:tr w:rsidRPr="003F221F" w:rsidR="00B6305C" w:rsidTr="005F1AED" w14:paraId="04B3E51B" w14:textId="77777777">
        <w:tc>
          <w:tcPr>
            <w:cnfStyle w:val="001000000000" w:firstRow="0" w:lastRow="0" w:firstColumn="1" w:lastColumn="0" w:oddVBand="0" w:evenVBand="0" w:oddHBand="0" w:evenHBand="0" w:firstRowFirstColumn="0" w:firstRowLastColumn="0" w:lastRowFirstColumn="0" w:lastRowLastColumn="0"/>
            <w:tcW w:w="1743" w:type="dxa"/>
          </w:tcPr>
          <w:p w:rsidR="00B6305C" w:rsidP="005F1AED" w:rsidRDefault="00B6305C" w14:paraId="6A578646" w14:textId="77777777">
            <w:pPr>
              <w:rPr>
                <w:rFonts w:ascii="Times New Roman" w:hAnsi="Times New Roman" w:cs="Times New Roman"/>
              </w:rPr>
            </w:pPr>
            <w:r>
              <w:rPr>
                <w:rFonts w:ascii="Times New Roman" w:hAnsi="Times New Roman" w:cs="Times New Roman"/>
              </w:rPr>
              <w:t>VA:Re.7.2.7a</w:t>
            </w:r>
          </w:p>
        </w:tc>
        <w:tc>
          <w:tcPr>
            <w:tcW w:w="7607" w:type="dxa"/>
          </w:tcPr>
          <w:p w:rsidR="00B6305C" w:rsidP="005F1AED" w:rsidRDefault="00B6305C" w14:paraId="3AC723C4"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Analyze multiple ways that images influence specific audiences.</w:t>
            </w:r>
          </w:p>
        </w:tc>
      </w:tr>
      <w:tr w:rsidRPr="003F221F" w:rsidR="00B6305C" w:rsidTr="005F1AED" w14:paraId="7CC4C6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3" w:type="dxa"/>
          </w:tcPr>
          <w:p w:rsidR="00B6305C" w:rsidP="005F1AED" w:rsidRDefault="00B6305C" w14:paraId="0468FA8E" w14:textId="77777777">
            <w:pPr>
              <w:rPr>
                <w:rFonts w:ascii="Times New Roman" w:hAnsi="Times New Roman" w:cs="Times New Roman"/>
              </w:rPr>
            </w:pPr>
            <w:r>
              <w:rPr>
                <w:rFonts w:ascii="Times New Roman" w:hAnsi="Times New Roman" w:cs="Times New Roman"/>
              </w:rPr>
              <w:t>VA:Re.7.2.IIa</w:t>
            </w:r>
          </w:p>
        </w:tc>
        <w:tc>
          <w:tcPr>
            <w:tcW w:w="7607" w:type="dxa"/>
          </w:tcPr>
          <w:p w:rsidR="00B6305C" w:rsidP="005F1AED" w:rsidRDefault="00B6305C" w14:paraId="4A60C079"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Evaluate the effectiveness of an image or images to influence ideas, feelings, and behaviors of specific audiences. </w:t>
            </w:r>
          </w:p>
        </w:tc>
      </w:tr>
      <w:tr w:rsidRPr="003F221F" w:rsidR="00B6305C" w:rsidTr="005F1AED" w14:paraId="1C52B2A4" w14:textId="77777777">
        <w:tc>
          <w:tcPr>
            <w:cnfStyle w:val="001000000000" w:firstRow="0" w:lastRow="0" w:firstColumn="1" w:lastColumn="0" w:oddVBand="0" w:evenVBand="0" w:oddHBand="0" w:evenHBand="0" w:firstRowFirstColumn="0" w:firstRowLastColumn="0" w:lastRowFirstColumn="0" w:lastRowLastColumn="0"/>
            <w:tcW w:w="1743" w:type="dxa"/>
          </w:tcPr>
          <w:p w:rsidR="00B6305C" w:rsidP="005F1AED" w:rsidRDefault="00B6305C" w14:paraId="23F4E0CF" w14:textId="77777777">
            <w:pPr>
              <w:rPr>
                <w:rFonts w:ascii="Times New Roman" w:hAnsi="Times New Roman" w:cs="Times New Roman"/>
              </w:rPr>
            </w:pPr>
            <w:r>
              <w:rPr>
                <w:rFonts w:ascii="Times New Roman" w:hAnsi="Times New Roman" w:cs="Times New Roman"/>
              </w:rPr>
              <w:t>VA:Re.7.2.IIIa</w:t>
            </w:r>
          </w:p>
        </w:tc>
        <w:tc>
          <w:tcPr>
            <w:tcW w:w="7607" w:type="dxa"/>
          </w:tcPr>
          <w:p w:rsidR="00B6305C" w:rsidP="005F1AED" w:rsidRDefault="00B6305C" w14:paraId="04611AED"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Determine the commonalities within a group of artists or visual images attributed to a particular type of art, timeframe, or culture. </w:t>
            </w:r>
          </w:p>
        </w:tc>
      </w:tr>
    </w:tbl>
    <w:p w:rsidR="00B6305C" w:rsidRDefault="00B6305C" w14:paraId="4230503D" w14:textId="52831A83">
      <w:pPr>
        <w:rPr>
          <w:rFonts w:ascii="Times New Roman" w:hAnsi="Times New Roman" w:eastAsia="Times New Roman" w:cs="Times New Roman"/>
          <w:b/>
          <w:bCs/>
        </w:rPr>
      </w:pPr>
    </w:p>
    <w:tbl>
      <w:tblPr>
        <w:tblStyle w:val="PlainTable1"/>
        <w:tblW w:w="0" w:type="auto"/>
        <w:tblLook w:val="04A0" w:firstRow="1" w:lastRow="0" w:firstColumn="1" w:lastColumn="0" w:noHBand="0" w:noVBand="1"/>
      </w:tblPr>
      <w:tblGrid>
        <w:gridCol w:w="1743"/>
        <w:gridCol w:w="7607"/>
      </w:tblGrid>
      <w:tr w:rsidRPr="003F221F" w:rsidR="00866179" w:rsidTr="005F1AED" w14:paraId="599C0F5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Pr="00740547" w:rsidR="00866179" w:rsidP="005F1AED" w:rsidRDefault="00866179" w14:paraId="490ED8B2" w14:textId="5A0165B6">
            <w:pPr>
              <w:rPr>
                <w:rFonts w:ascii="Times New Roman" w:hAnsi="Times New Roman" w:eastAsia="Times New Roman" w:cs="Times New Roman"/>
                <w:b w:val="0"/>
                <w:bCs w:val="0"/>
              </w:rPr>
            </w:pPr>
            <w:r>
              <w:rPr>
                <w:rFonts w:ascii="Times New Roman" w:hAnsi="Times New Roman" w:eastAsia="Times New Roman" w:cs="Times New Roman"/>
              </w:rPr>
              <w:t xml:space="preserve">Anchor Standard </w:t>
            </w:r>
            <w:r>
              <w:rPr>
                <w:rFonts w:ascii="Times New Roman" w:hAnsi="Times New Roman" w:eastAsia="Times New Roman" w:cs="Times New Roman"/>
              </w:rPr>
              <w:t>8</w:t>
            </w:r>
            <w:r>
              <w:rPr>
                <w:rFonts w:ascii="Times New Roman" w:hAnsi="Times New Roman" w:eastAsia="Times New Roman" w:cs="Times New Roman"/>
              </w:rPr>
              <w:t xml:space="preserve">: </w:t>
            </w:r>
            <w:r>
              <w:rPr>
                <w:rFonts w:ascii="Times New Roman" w:hAnsi="Times New Roman" w:eastAsia="Times New Roman" w:cs="Times New Roman"/>
                <w:b w:val="0"/>
                <w:bCs w:val="0"/>
              </w:rPr>
              <w:t>Interpret intent and meaning in artistic work.</w:t>
            </w:r>
          </w:p>
        </w:tc>
      </w:tr>
      <w:tr w:rsidRPr="003F221F" w:rsidR="00866179" w:rsidTr="005F1AED" w14:paraId="2B7379B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866179" w:rsidP="005F1AED" w:rsidRDefault="00866179" w14:paraId="53062F70" w14:textId="22ABE130">
            <w:pPr>
              <w:rPr>
                <w:rFonts w:ascii="Times New Roman" w:hAnsi="Times New Roman" w:cs="Times New Roman"/>
              </w:rPr>
            </w:pPr>
            <w:r>
              <w:rPr>
                <w:rFonts w:ascii="Times New Roman" w:hAnsi="Times New Roman" w:cs="Times New Roman"/>
              </w:rPr>
              <w:t xml:space="preserve">Enduring Understanding: </w:t>
            </w:r>
            <w:r>
              <w:rPr>
                <w:rFonts w:ascii="Times New Roman" w:hAnsi="Times New Roman" w:cs="Times New Roman"/>
                <w:b w:val="0"/>
                <w:bCs w:val="0"/>
              </w:rPr>
              <w:t xml:space="preserve">People gain insights into meanings of artworks by engaging in the process of art criticism. </w:t>
            </w:r>
          </w:p>
          <w:p w:rsidRPr="00D17228" w:rsidR="00866179" w:rsidP="005F1AED" w:rsidRDefault="00866179" w14:paraId="2F56AE8F" w14:textId="66C96D81">
            <w:pPr>
              <w:rPr>
                <w:rFonts w:ascii="Times New Roman" w:hAnsi="Times New Roman" w:cs="Times New Roman"/>
                <w:b w:val="0"/>
                <w:bCs w:val="0"/>
              </w:rPr>
            </w:pPr>
            <w:r>
              <w:rPr>
                <w:rFonts w:ascii="Times New Roman" w:hAnsi="Times New Roman" w:cs="Times New Roman"/>
              </w:rPr>
              <w:t xml:space="preserve">Essential Question(s): </w:t>
            </w:r>
            <w:r>
              <w:rPr>
                <w:rFonts w:ascii="Times New Roman" w:hAnsi="Times New Roman" w:cs="Times New Roman"/>
                <w:b w:val="0"/>
                <w:bCs w:val="0"/>
              </w:rPr>
              <w:t xml:space="preserve">What is the value of engaging in the process of art criticism? How can the view “read” a work of art as a text? </w:t>
            </w:r>
          </w:p>
        </w:tc>
      </w:tr>
      <w:tr w:rsidRPr="003F221F" w:rsidR="000326B5" w:rsidTr="005F1AED" w14:paraId="5D199598" w14:textId="77777777">
        <w:tc>
          <w:tcPr>
            <w:cnfStyle w:val="001000000000" w:firstRow="0" w:lastRow="0" w:firstColumn="1" w:lastColumn="0" w:oddVBand="0" w:evenVBand="0" w:oddHBand="0" w:evenHBand="0" w:firstRowFirstColumn="0" w:firstRowLastColumn="0" w:lastRowFirstColumn="0" w:lastRowLastColumn="0"/>
            <w:tcW w:w="1743" w:type="dxa"/>
          </w:tcPr>
          <w:p w:rsidRPr="00BA0954" w:rsidR="000326B5" w:rsidP="000326B5" w:rsidRDefault="000326B5" w14:paraId="0812470B" w14:textId="0158BC31">
            <w:pPr>
              <w:rPr>
                <w:rFonts w:ascii="Times New Roman" w:hAnsi="Times New Roman" w:cs="Times New Roman"/>
              </w:rPr>
            </w:pPr>
            <w:r>
              <w:rPr>
                <w:rFonts w:ascii="Times New Roman" w:hAnsi="Times New Roman" w:cs="Times New Roman"/>
              </w:rPr>
              <w:t>VA:Re8.1.</w:t>
            </w:r>
            <w:r w:rsidR="00A8087E">
              <w:rPr>
                <w:rFonts w:ascii="Times New Roman" w:hAnsi="Times New Roman" w:cs="Times New Roman"/>
              </w:rPr>
              <w:t>5</w:t>
            </w:r>
            <w:r>
              <w:rPr>
                <w:rFonts w:ascii="Times New Roman" w:hAnsi="Times New Roman" w:cs="Times New Roman"/>
              </w:rPr>
              <w:t>a</w:t>
            </w:r>
          </w:p>
        </w:tc>
        <w:tc>
          <w:tcPr>
            <w:tcW w:w="7607" w:type="dxa"/>
          </w:tcPr>
          <w:p w:rsidRPr="00BA0954" w:rsidR="000326B5" w:rsidP="000326B5" w:rsidRDefault="000326B5" w14:paraId="403C1C61" w14:textId="79BDDB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Interpret art by analyzing character</w:t>
            </w:r>
            <w:r>
              <w:rPr>
                <w:rFonts w:ascii="Times New Roman" w:hAnsi="Times New Roman" w:cs="Times New Roman"/>
              </w:rPr>
              <w:t xml:space="preserve">istics of form and structure, contextual information, subject matter, visual elements, and use of media to identify ideas and mood conveyed. </w:t>
            </w:r>
          </w:p>
        </w:tc>
      </w:tr>
      <w:tr w:rsidRPr="003F221F" w:rsidR="00866179" w:rsidTr="005F1AED" w14:paraId="1BDFE8A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3" w:type="dxa"/>
          </w:tcPr>
          <w:p w:rsidR="00866179" w:rsidP="005F1AED" w:rsidRDefault="00866179" w14:paraId="398CD8B0" w14:textId="48C39EC2">
            <w:pPr>
              <w:rPr>
                <w:rFonts w:ascii="Times New Roman" w:hAnsi="Times New Roman" w:cs="Times New Roman"/>
              </w:rPr>
            </w:pPr>
            <w:r>
              <w:rPr>
                <w:rFonts w:ascii="Times New Roman" w:hAnsi="Times New Roman" w:cs="Times New Roman"/>
              </w:rPr>
              <w:t>VA:Re.</w:t>
            </w:r>
            <w:r w:rsidR="00A8087E">
              <w:rPr>
                <w:rFonts w:ascii="Times New Roman" w:hAnsi="Times New Roman" w:cs="Times New Roman"/>
              </w:rPr>
              <w:t>8.1.8a</w:t>
            </w:r>
          </w:p>
        </w:tc>
        <w:tc>
          <w:tcPr>
            <w:tcW w:w="7607" w:type="dxa"/>
          </w:tcPr>
          <w:p w:rsidR="00866179" w:rsidP="005F1AED" w:rsidRDefault="00A8087E" w14:paraId="6B61A410" w14:textId="073E4A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Interpret art by analyzing how the interaction of subject matter, characteristics of form and structure, use of media, art-making approaches, and relevant contextual information contributes to understanding messages or ideas and mood conveyed. </w:t>
            </w:r>
            <w:r w:rsidR="00866179">
              <w:rPr>
                <w:rFonts w:ascii="Times New Roman" w:hAnsi="Times New Roman" w:cs="Times New Roman"/>
              </w:rPr>
              <w:t xml:space="preserve"> </w:t>
            </w:r>
          </w:p>
        </w:tc>
      </w:tr>
      <w:tr w:rsidRPr="003F221F" w:rsidR="00866179" w:rsidTr="005F1AED" w14:paraId="0F49F8AE" w14:textId="77777777">
        <w:tc>
          <w:tcPr>
            <w:cnfStyle w:val="001000000000" w:firstRow="0" w:lastRow="0" w:firstColumn="1" w:lastColumn="0" w:oddVBand="0" w:evenVBand="0" w:oddHBand="0" w:evenHBand="0" w:firstRowFirstColumn="0" w:firstRowLastColumn="0" w:lastRowFirstColumn="0" w:lastRowLastColumn="0"/>
            <w:tcW w:w="1743" w:type="dxa"/>
          </w:tcPr>
          <w:p w:rsidR="00866179" w:rsidP="005F1AED" w:rsidRDefault="00866179" w14:paraId="77EC5B33" w14:textId="7AFAFE38">
            <w:pPr>
              <w:rPr>
                <w:rFonts w:ascii="Times New Roman" w:hAnsi="Times New Roman" w:cs="Times New Roman"/>
              </w:rPr>
            </w:pPr>
            <w:r>
              <w:rPr>
                <w:rFonts w:ascii="Times New Roman" w:hAnsi="Times New Roman" w:cs="Times New Roman"/>
              </w:rPr>
              <w:t>VA:R</w:t>
            </w:r>
            <w:r w:rsidR="0045595E">
              <w:rPr>
                <w:rFonts w:ascii="Times New Roman" w:hAnsi="Times New Roman" w:cs="Times New Roman"/>
              </w:rPr>
              <w:t>e.8.1.IIa</w:t>
            </w:r>
          </w:p>
        </w:tc>
        <w:tc>
          <w:tcPr>
            <w:tcW w:w="7607" w:type="dxa"/>
          </w:tcPr>
          <w:p w:rsidR="00866179" w:rsidP="005F1AED" w:rsidRDefault="0045595E" w14:paraId="4173B740" w14:textId="25B663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Identify types of contextual information useful in the process of constructing interpretations of an artwork or collection of works. </w:t>
            </w:r>
          </w:p>
        </w:tc>
      </w:tr>
    </w:tbl>
    <w:p w:rsidRPr="00392172" w:rsidR="00B6305C" w:rsidRDefault="00B6305C" w14:paraId="0A9CF214" w14:textId="77777777">
      <w:pPr>
        <w:rPr>
          <w:rFonts w:ascii="Times New Roman" w:hAnsi="Times New Roman" w:eastAsia="Times New Roman" w:cs="Times New Roman"/>
          <w:b/>
          <w:bCs/>
        </w:rPr>
      </w:pPr>
    </w:p>
    <w:p w:rsidRPr="00392172" w:rsidR="005E3025" w:rsidRDefault="005E3025" w14:paraId="1D443AE2" w14:textId="1CAB299A">
      <w:pPr>
        <w:rPr>
          <w:rFonts w:ascii="Times New Roman" w:hAnsi="Times New Roman" w:eastAsia="Times New Roman" w:cs="Times New Roman"/>
          <w:b/>
          <w:bCs/>
        </w:rPr>
      </w:pPr>
      <w:r w:rsidRPr="00392172">
        <w:rPr>
          <w:rFonts w:ascii="Times New Roman" w:hAnsi="Times New Roman" w:eastAsia="Times New Roman" w:cs="Times New Roman"/>
          <w:b/>
          <w:bCs/>
        </w:rPr>
        <w:t xml:space="preserve">Visual Arts – </w:t>
      </w:r>
      <w:r w:rsidRPr="00392172" w:rsidR="0054025F">
        <w:rPr>
          <w:rFonts w:ascii="Times New Roman" w:hAnsi="Times New Roman" w:eastAsia="Times New Roman" w:cs="Times New Roman"/>
          <w:b/>
          <w:bCs/>
        </w:rPr>
        <w:t>Connecting</w:t>
      </w:r>
      <w:r w:rsidRPr="00392172">
        <w:rPr>
          <w:rFonts w:ascii="Times New Roman" w:hAnsi="Times New Roman" w:eastAsia="Times New Roman" w:cs="Times New Roman"/>
          <w:b/>
          <w:bCs/>
        </w:rPr>
        <w:t xml:space="preserve">: </w:t>
      </w:r>
    </w:p>
    <w:p w:rsidRPr="00392172" w:rsidR="005E3025" w:rsidRDefault="005E3025" w14:paraId="4F644C26" w14:textId="55CA31AF">
      <w:pPr>
        <w:rPr>
          <w:rFonts w:ascii="Times New Roman" w:hAnsi="Times New Roman" w:eastAsia="Times New Roman" w:cs="Times New Roman"/>
          <w:b/>
          <w:bCs/>
        </w:rPr>
      </w:pPr>
    </w:p>
    <w:tbl>
      <w:tblPr>
        <w:tblStyle w:val="PlainTable1"/>
        <w:tblW w:w="0" w:type="auto"/>
        <w:tblLook w:val="04A0" w:firstRow="1" w:lastRow="0" w:firstColumn="1" w:lastColumn="0" w:noHBand="0" w:noVBand="1"/>
      </w:tblPr>
      <w:tblGrid>
        <w:gridCol w:w="1830"/>
        <w:gridCol w:w="7520"/>
      </w:tblGrid>
      <w:tr w:rsidRPr="003F221F" w:rsidR="006518CC" w:rsidTr="00044FF4" w14:paraId="544BDF0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Pr="003F221F" w:rsidR="006518CC" w:rsidP="00044FF4" w:rsidRDefault="006518CC" w14:paraId="08815122" w14:textId="77777777">
            <w:pPr>
              <w:rPr>
                <w:rFonts w:ascii="Times New Roman" w:hAnsi="Times New Roman" w:eastAsia="Times New Roman" w:cs="Times New Roman"/>
                <w:b w:val="0"/>
                <w:bCs w:val="0"/>
              </w:rPr>
            </w:pPr>
            <w:r w:rsidRPr="003F221F">
              <w:rPr>
                <w:rFonts w:ascii="Times New Roman" w:hAnsi="Times New Roman" w:eastAsia="Times New Roman" w:cs="Times New Roman"/>
              </w:rPr>
              <w:t xml:space="preserve">Anchor Standard 11: </w:t>
            </w:r>
            <w:r w:rsidRPr="003F221F">
              <w:rPr>
                <w:rFonts w:ascii="Times New Roman" w:hAnsi="Times New Roman" w:eastAsia="Times New Roman" w:cs="Times New Roman"/>
                <w:b w:val="0"/>
                <w:bCs w:val="0"/>
              </w:rPr>
              <w:t xml:space="preserve">Relate artistic ideas and works with societal, cultural, and historical context to deepen understanding. </w:t>
            </w:r>
          </w:p>
          <w:p w:rsidRPr="003F221F" w:rsidR="006518CC" w:rsidP="00044FF4" w:rsidRDefault="006518CC" w14:paraId="641242A4" w14:textId="77777777">
            <w:pPr>
              <w:rPr>
                <w:rFonts w:ascii="Times New Roman" w:hAnsi="Times New Roman" w:eastAsia="Times New Roman" w:cs="Times New Roman"/>
                <w:b w:val="0"/>
                <w:bCs w:val="0"/>
              </w:rPr>
            </w:pPr>
            <w:r w:rsidRPr="003F221F">
              <w:rPr>
                <w:rFonts w:ascii="Times New Roman" w:hAnsi="Times New Roman" w:eastAsia="Times New Roman" w:cs="Times New Roman"/>
              </w:rPr>
              <w:t xml:space="preserve">Enduring Understanding: </w:t>
            </w:r>
            <w:r w:rsidRPr="003F221F">
              <w:rPr>
                <w:rFonts w:ascii="Times New Roman" w:hAnsi="Times New Roman" w:eastAsia="Times New Roman" w:cs="Times New Roman"/>
                <w:b w:val="0"/>
                <w:bCs w:val="0"/>
              </w:rPr>
              <w:t xml:space="preserve">People develop ideas and understandings of society, culture, and history through their interactions with and analysis of art. </w:t>
            </w:r>
          </w:p>
          <w:p w:rsidRPr="003F221F" w:rsidR="006518CC" w:rsidP="00044FF4" w:rsidRDefault="006518CC" w14:paraId="2B937DBF" w14:textId="77777777">
            <w:pPr>
              <w:rPr>
                <w:rFonts w:ascii="Times New Roman" w:hAnsi="Times New Roman" w:eastAsia="Times New Roman" w:cs="Times New Roman"/>
              </w:rPr>
            </w:pPr>
            <w:r w:rsidRPr="003F221F">
              <w:rPr>
                <w:rFonts w:ascii="Times New Roman" w:hAnsi="Times New Roman" w:eastAsia="Times New Roman" w:cs="Times New Roman"/>
              </w:rPr>
              <w:t xml:space="preserve">Essential Question(s): </w:t>
            </w:r>
            <w:r w:rsidRPr="003F221F">
              <w:rPr>
                <w:rFonts w:ascii="Times New Roman" w:hAnsi="Times New Roman" w:eastAsia="Times New Roman" w:cs="Times New Roman"/>
                <w:b w:val="0"/>
                <w:bCs w:val="0"/>
              </w:rPr>
              <w:t>How does art help us understanding the lives of people of different times, places, and cultures? How is art used to impact the videos of a society&gt; How does art preserve aspects of life?</w:t>
            </w:r>
            <w:r w:rsidRPr="003F221F">
              <w:rPr>
                <w:rFonts w:ascii="Times New Roman" w:hAnsi="Times New Roman" w:eastAsia="Times New Roman" w:cs="Times New Roman"/>
              </w:rPr>
              <w:t xml:space="preserve"> </w:t>
            </w:r>
          </w:p>
        </w:tc>
      </w:tr>
      <w:tr w:rsidRPr="003F221F" w:rsidR="006518CC" w:rsidTr="006518CC" w14:paraId="47D474A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rsidRPr="003F221F" w:rsidR="006518CC" w:rsidP="00044FF4" w:rsidRDefault="006518CC" w14:paraId="3B84495D" w14:textId="77777777">
            <w:pPr>
              <w:rPr>
                <w:rFonts w:ascii="Times New Roman" w:hAnsi="Times New Roman" w:eastAsia="Times New Roman" w:cs="Times New Roman"/>
              </w:rPr>
            </w:pPr>
            <w:r w:rsidRPr="003F221F">
              <w:rPr>
                <w:rFonts w:ascii="Times New Roman" w:hAnsi="Times New Roman" w:eastAsia="Times New Roman" w:cs="Times New Roman"/>
              </w:rPr>
              <w:t>VA:Cn11.1.4a</w:t>
            </w:r>
          </w:p>
        </w:tc>
        <w:tc>
          <w:tcPr>
            <w:tcW w:w="7520" w:type="dxa"/>
          </w:tcPr>
          <w:p w:rsidRPr="00101B2D" w:rsidR="006518CC" w:rsidP="00044FF4" w:rsidRDefault="006518CC" w14:paraId="5CFF43AF"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rPr>
            </w:pPr>
            <w:r w:rsidRPr="00101B2D">
              <w:rPr>
                <w:rFonts w:ascii="Times New Roman" w:hAnsi="Times New Roman" w:cs="Times New Roman"/>
              </w:rPr>
              <w:t>Through observation, infer information about time, place, and culture in which a work of art was created.</w:t>
            </w:r>
          </w:p>
        </w:tc>
      </w:tr>
      <w:tr w:rsidRPr="003F221F" w:rsidR="006518CC" w:rsidTr="006518CC" w14:paraId="21AB0B74" w14:textId="77777777">
        <w:tc>
          <w:tcPr>
            <w:cnfStyle w:val="001000000000" w:firstRow="0" w:lastRow="0" w:firstColumn="1" w:lastColumn="0" w:oddVBand="0" w:evenVBand="0" w:oddHBand="0" w:evenHBand="0" w:firstRowFirstColumn="0" w:firstRowLastColumn="0" w:lastRowFirstColumn="0" w:lastRowLastColumn="0"/>
            <w:tcW w:w="1830" w:type="dxa"/>
          </w:tcPr>
          <w:p w:rsidRPr="003F221F" w:rsidR="006518CC" w:rsidP="00044FF4" w:rsidRDefault="006518CC" w14:paraId="3C8D0476" w14:textId="77777777">
            <w:pPr>
              <w:rPr>
                <w:rFonts w:ascii="Times New Roman" w:hAnsi="Times New Roman" w:eastAsia="Times New Roman" w:cs="Times New Roman"/>
              </w:rPr>
            </w:pPr>
            <w:r w:rsidRPr="003F221F">
              <w:rPr>
                <w:rFonts w:ascii="Times New Roman" w:hAnsi="Times New Roman" w:eastAsia="Times New Roman" w:cs="Times New Roman"/>
              </w:rPr>
              <w:t>VA:Cn11.1.6a</w:t>
            </w:r>
          </w:p>
        </w:tc>
        <w:tc>
          <w:tcPr>
            <w:tcW w:w="7520" w:type="dxa"/>
          </w:tcPr>
          <w:p w:rsidRPr="00101B2D" w:rsidR="006518CC" w:rsidP="00044FF4" w:rsidRDefault="006518CC" w14:paraId="08F1072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01B2D">
              <w:rPr>
                <w:rFonts w:ascii="Times New Roman" w:hAnsi="Times New Roman" w:cs="Times New Roman"/>
              </w:rPr>
              <w:t>Analyze how art reflects changing times, traditions, resources, and cultural uses.</w:t>
            </w:r>
          </w:p>
        </w:tc>
      </w:tr>
      <w:tr w:rsidRPr="003F221F" w:rsidR="006518CC" w:rsidTr="006518CC" w14:paraId="653461C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rsidRPr="003F221F" w:rsidR="006518CC" w:rsidP="00044FF4" w:rsidRDefault="006518CC" w14:paraId="39E316CA" w14:textId="77777777">
            <w:pPr>
              <w:rPr>
                <w:rFonts w:ascii="Times New Roman" w:hAnsi="Times New Roman" w:eastAsia="Times New Roman" w:cs="Times New Roman"/>
              </w:rPr>
            </w:pPr>
            <w:r>
              <w:rPr>
                <w:rFonts w:ascii="Times New Roman" w:hAnsi="Times New Roman" w:eastAsia="Times New Roman" w:cs="Times New Roman"/>
              </w:rPr>
              <w:t>VA:Cn11.1.7a</w:t>
            </w:r>
          </w:p>
        </w:tc>
        <w:tc>
          <w:tcPr>
            <w:tcW w:w="7520" w:type="dxa"/>
          </w:tcPr>
          <w:p w:rsidRPr="00327E0E" w:rsidR="006518CC" w:rsidP="00044FF4" w:rsidRDefault="006518CC" w14:paraId="57EE1F52"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7E0E">
              <w:rPr>
                <w:rFonts w:ascii="Times New Roman" w:hAnsi="Times New Roman" w:cs="Times New Roman"/>
              </w:rPr>
              <w:t>Analyze how response to art is influenced by understanding the time and place in which it was created, the available resources, and cultural uses</w:t>
            </w:r>
          </w:p>
        </w:tc>
      </w:tr>
      <w:tr w:rsidRPr="003F221F" w:rsidR="006518CC" w:rsidTr="006518CC" w14:paraId="7EB413ED" w14:textId="77777777">
        <w:tc>
          <w:tcPr>
            <w:cnfStyle w:val="001000000000" w:firstRow="0" w:lastRow="0" w:firstColumn="1" w:lastColumn="0" w:oddVBand="0" w:evenVBand="0" w:oddHBand="0" w:evenHBand="0" w:firstRowFirstColumn="0" w:firstRowLastColumn="0" w:lastRowFirstColumn="0" w:lastRowLastColumn="0"/>
            <w:tcW w:w="1830" w:type="dxa"/>
          </w:tcPr>
          <w:p w:rsidR="006518CC" w:rsidP="00044FF4" w:rsidRDefault="006518CC" w14:paraId="63303027" w14:textId="77777777">
            <w:pPr>
              <w:rPr>
                <w:rFonts w:ascii="Times New Roman" w:hAnsi="Times New Roman" w:eastAsia="Times New Roman" w:cs="Times New Roman"/>
              </w:rPr>
            </w:pPr>
            <w:r>
              <w:rPr>
                <w:rFonts w:ascii="Times New Roman" w:hAnsi="Times New Roman" w:eastAsia="Times New Roman" w:cs="Times New Roman"/>
              </w:rPr>
              <w:t>VA:Cn11.1.IIa</w:t>
            </w:r>
          </w:p>
        </w:tc>
        <w:tc>
          <w:tcPr>
            <w:tcW w:w="7520" w:type="dxa"/>
          </w:tcPr>
          <w:p w:rsidRPr="00327E0E" w:rsidR="006518CC" w:rsidP="00044FF4" w:rsidRDefault="006518CC" w14:paraId="4AB43723"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E0E">
              <w:rPr>
                <w:rFonts w:ascii="Times New Roman" w:hAnsi="Times New Roman" w:cs="Times New Roman"/>
              </w:rPr>
              <w:t>Compare uses of art in a variety of social, cultural, and historical contexts and make connections to uses of art in contemporary and local contexts.</w:t>
            </w:r>
          </w:p>
        </w:tc>
      </w:tr>
      <w:tr w:rsidRPr="003F221F" w:rsidR="006518CC" w:rsidTr="006518CC" w14:paraId="5582FE4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rsidR="006518CC" w:rsidP="00044FF4" w:rsidRDefault="006518CC" w14:paraId="5D6D5F9C" w14:textId="77777777">
            <w:pPr>
              <w:rPr>
                <w:rFonts w:ascii="Times New Roman" w:hAnsi="Times New Roman" w:eastAsia="Times New Roman" w:cs="Times New Roman"/>
              </w:rPr>
            </w:pPr>
            <w:r>
              <w:rPr>
                <w:rFonts w:ascii="Times New Roman" w:hAnsi="Times New Roman" w:eastAsia="Times New Roman" w:cs="Times New Roman"/>
              </w:rPr>
              <w:t>VA:Cn11.1.IIIa</w:t>
            </w:r>
          </w:p>
        </w:tc>
        <w:tc>
          <w:tcPr>
            <w:tcW w:w="7520" w:type="dxa"/>
          </w:tcPr>
          <w:p w:rsidRPr="00327E0E" w:rsidR="006518CC" w:rsidP="00044FF4" w:rsidRDefault="006518CC" w14:paraId="47F9CEE5"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7E0E">
              <w:rPr>
                <w:rFonts w:ascii="Times New Roman" w:hAnsi="Times New Roman" w:cs="Times New Roman"/>
              </w:rPr>
              <w:t>Appraise the impact of an artist or a group of artists on the beliefs, values, and behaviors of a society.</w:t>
            </w:r>
          </w:p>
        </w:tc>
      </w:tr>
    </w:tbl>
    <w:p w:rsidRPr="00392172" w:rsidR="005E3025" w:rsidRDefault="005E3025" w14:paraId="48E0E549" w14:textId="77777777">
      <w:pPr>
        <w:rPr>
          <w:rFonts w:ascii="Times New Roman" w:hAnsi="Times New Roman" w:eastAsia="Times New Roman" w:cs="Times New Roman"/>
        </w:rPr>
      </w:pPr>
    </w:p>
    <w:p w:rsidR="002604DE" w:rsidRDefault="004F5530" w14:paraId="7D9ACEA4" w14:textId="1A8DA563">
      <w:pPr>
        <w:rPr>
          <w:rFonts w:ascii="Times New Roman" w:hAnsi="Times New Roman" w:eastAsia="Times New Roman" w:cs="Times New Roman"/>
          <w:i/>
          <w:iCs/>
        </w:rPr>
      </w:pPr>
      <w:r>
        <w:rPr>
          <w:rFonts w:ascii="Times New Roman" w:hAnsi="Times New Roman" w:eastAsia="Times New Roman" w:cs="Times New Roman"/>
          <w:i/>
          <w:iCs/>
        </w:rPr>
        <w:t>A p</w:t>
      </w:r>
      <w:r w:rsidR="00327E0E">
        <w:rPr>
          <w:rFonts w:ascii="Times New Roman" w:hAnsi="Times New Roman" w:eastAsia="Times New Roman" w:cs="Times New Roman"/>
          <w:i/>
          <w:iCs/>
        </w:rPr>
        <w:t xml:space="preserve">hotograph </w:t>
      </w:r>
      <w:r>
        <w:rPr>
          <w:rFonts w:ascii="Times New Roman" w:hAnsi="Times New Roman" w:eastAsia="Times New Roman" w:cs="Times New Roman"/>
          <w:i/>
          <w:iCs/>
        </w:rPr>
        <w:t>is</w:t>
      </w:r>
      <w:r w:rsidR="00327E0E">
        <w:rPr>
          <w:rFonts w:ascii="Times New Roman" w:hAnsi="Times New Roman" w:eastAsia="Times New Roman" w:cs="Times New Roman"/>
          <w:i/>
          <w:iCs/>
        </w:rPr>
        <w:t xml:space="preserve"> </w:t>
      </w:r>
      <w:r>
        <w:rPr>
          <w:rFonts w:ascii="Times New Roman" w:hAnsi="Times New Roman" w:eastAsia="Times New Roman" w:cs="Times New Roman"/>
          <w:i/>
          <w:iCs/>
        </w:rPr>
        <w:t xml:space="preserve">both a form of art and text. Examining </w:t>
      </w:r>
      <w:r w:rsidR="001733F4">
        <w:rPr>
          <w:rFonts w:ascii="Times New Roman" w:hAnsi="Times New Roman" w:eastAsia="Times New Roman" w:cs="Times New Roman"/>
          <w:i/>
          <w:iCs/>
        </w:rPr>
        <w:t xml:space="preserve">photographs </w:t>
      </w:r>
      <w:r w:rsidR="000573A7">
        <w:rPr>
          <w:rFonts w:ascii="Times New Roman" w:hAnsi="Times New Roman" w:eastAsia="Times New Roman" w:cs="Times New Roman"/>
          <w:i/>
          <w:iCs/>
        </w:rPr>
        <w:t>involves interpreting the photographer’s intent/purpose as well as the tone/mood that is conveyed through the image. The</w:t>
      </w:r>
      <w:r w:rsidR="00EE5F99">
        <w:rPr>
          <w:rFonts w:ascii="Times New Roman" w:hAnsi="Times New Roman" w:eastAsia="Times New Roman" w:cs="Times New Roman"/>
          <w:i/>
          <w:iCs/>
        </w:rPr>
        <w:t>re is also a lot of contextual information that plays a role in understanding historical photographs.</w:t>
      </w:r>
      <w:r w:rsidR="00757A08">
        <w:rPr>
          <w:rFonts w:ascii="Times New Roman" w:hAnsi="Times New Roman" w:eastAsia="Times New Roman" w:cs="Times New Roman"/>
          <w:i/>
          <w:iCs/>
        </w:rPr>
        <w:br/>
      </w:r>
    </w:p>
    <w:p w:rsidRPr="00392172" w:rsidR="00571F67" w:rsidP="00571F67" w:rsidRDefault="00571F67" w14:paraId="4F94F327" w14:textId="77777777">
      <w:pPr>
        <w:pBdr>
          <w:top w:val="single" w:color="auto" w:sz="4" w:space="1"/>
        </w:pBdr>
        <w:jc w:val="center"/>
        <w:rPr>
          <w:rFonts w:ascii="Times New Roman" w:hAnsi="Times New Roman" w:eastAsia="Times New Roman" w:cs="Times New Roman"/>
          <w:b/>
          <w:bCs/>
          <w:sz w:val="32"/>
          <w:szCs w:val="32"/>
        </w:rPr>
      </w:pPr>
    </w:p>
    <w:p w:rsidRPr="00392172" w:rsidR="007718D6" w:rsidP="00571F67" w:rsidRDefault="007718D6" w14:paraId="316099A0" w14:textId="7B9EBFD5">
      <w:pPr>
        <w:pBdr>
          <w:top w:val="single" w:color="auto" w:sz="4" w:space="1"/>
        </w:pBdr>
        <w:jc w:val="center"/>
        <w:rPr>
          <w:rFonts w:ascii="Times New Roman" w:hAnsi="Times New Roman" w:eastAsia="Times New Roman" w:cs="Times New Roman"/>
          <w:b/>
          <w:bCs/>
          <w:sz w:val="32"/>
          <w:szCs w:val="32"/>
        </w:rPr>
      </w:pPr>
      <w:r w:rsidRPr="00392172">
        <w:rPr>
          <w:rFonts w:ascii="Times New Roman" w:hAnsi="Times New Roman" w:eastAsia="Times New Roman" w:cs="Times New Roman"/>
          <w:b/>
          <w:bCs/>
          <w:sz w:val="32"/>
          <w:szCs w:val="32"/>
        </w:rPr>
        <w:t>Social Studies</w:t>
      </w:r>
    </w:p>
    <w:p w:rsidRPr="00392172" w:rsidR="00416B0F" w:rsidP="00571F67" w:rsidRDefault="00416B0F" w14:paraId="14323F99" w14:textId="66BE95BD">
      <w:pPr>
        <w:pBdr>
          <w:top w:val="single" w:color="auto" w:sz="4" w:space="1"/>
        </w:pBdr>
        <w:jc w:val="center"/>
        <w:rPr>
          <w:rFonts w:ascii="Times New Roman" w:hAnsi="Times New Roman" w:eastAsia="Times New Roman" w:cs="Times New Roman"/>
          <w:b/>
          <w:bCs/>
          <w:sz w:val="32"/>
          <w:szCs w:val="32"/>
        </w:rPr>
      </w:pPr>
    </w:p>
    <w:p w:rsidRPr="00392172" w:rsidR="007718D6" w:rsidRDefault="00056C06" w14:paraId="1971D53E" w14:textId="7D9F4AAD">
      <w:pPr>
        <w:rPr>
          <w:rFonts w:ascii="Times New Roman" w:hAnsi="Times New Roman" w:eastAsia="Times New Roman" w:cs="Times New Roman"/>
          <w:b/>
          <w:bCs/>
        </w:rPr>
      </w:pPr>
      <w:r w:rsidRPr="00392172">
        <w:rPr>
          <w:rFonts w:ascii="Times New Roman" w:hAnsi="Times New Roman" w:eastAsia="Times New Roman" w:cs="Times New Roman"/>
          <w:b/>
          <w:bCs/>
        </w:rPr>
        <w:t xml:space="preserve">Grade </w:t>
      </w:r>
      <w:r w:rsidR="004969AB">
        <w:rPr>
          <w:rFonts w:ascii="Times New Roman" w:hAnsi="Times New Roman" w:eastAsia="Times New Roman" w:cs="Times New Roman"/>
          <w:b/>
          <w:bCs/>
        </w:rPr>
        <w:t>4</w:t>
      </w:r>
      <w:r w:rsidRPr="00392172">
        <w:rPr>
          <w:rFonts w:ascii="Times New Roman" w:hAnsi="Times New Roman" w:eastAsia="Times New Roman" w:cs="Times New Roman"/>
          <w:b/>
          <w:bCs/>
        </w:rPr>
        <w:t xml:space="preserve">: </w:t>
      </w:r>
      <w:r w:rsidR="004969AB">
        <w:rPr>
          <w:rFonts w:ascii="Times New Roman" w:hAnsi="Times New Roman" w:eastAsia="Times New Roman" w:cs="Times New Roman"/>
          <w:b/>
          <w:bCs/>
        </w:rPr>
        <w:t>Indiana in the Nation and the World</w:t>
      </w:r>
    </w:p>
    <w:tbl>
      <w:tblPr>
        <w:tblStyle w:val="PlainTable1"/>
        <w:tblW w:w="0" w:type="auto"/>
        <w:tblLook w:val="04A0" w:firstRow="1" w:lastRow="0" w:firstColumn="1" w:lastColumn="0" w:noHBand="0" w:noVBand="1"/>
      </w:tblPr>
      <w:tblGrid>
        <w:gridCol w:w="816"/>
        <w:gridCol w:w="8534"/>
      </w:tblGrid>
      <w:tr w:rsidRPr="00392172" w:rsidR="00822BF9" w:rsidTr="00547830" w14:paraId="7220D2A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rsidRPr="006E6476" w:rsidR="00822BF9" w:rsidRDefault="004969AB" w14:paraId="3297ADEE" w14:textId="6E4D9226">
            <w:pPr>
              <w:rPr>
                <w:rFonts w:ascii="Times New Roman" w:hAnsi="Times New Roman" w:eastAsia="Times New Roman" w:cs="Times New Roman"/>
              </w:rPr>
            </w:pPr>
            <w:r>
              <w:rPr>
                <w:rFonts w:ascii="Times New Roman" w:hAnsi="Times New Roman" w:eastAsia="Times New Roman" w:cs="Times New Roman"/>
              </w:rPr>
              <w:t>4.1.10</w:t>
            </w:r>
          </w:p>
        </w:tc>
        <w:tc>
          <w:tcPr>
            <w:tcW w:w="8534" w:type="dxa"/>
          </w:tcPr>
          <w:p w:rsidRPr="00150F22" w:rsidR="00822BF9" w:rsidP="004E1E48" w:rsidRDefault="004969AB" w14:paraId="7FF8429F" w14:textId="4DA5A0D9">
            <w:pPr>
              <w:pStyle w:val="Norm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color w:val="000000"/>
                <w:sz w:val="24"/>
                <w:szCs w:val="24"/>
                <w:bdr w:val="none" w:color="auto" w:sz="0" w:space="0" w:frame="1"/>
              </w:rPr>
            </w:pPr>
            <w:r>
              <w:rPr>
                <w:rFonts w:ascii="Times New Roman" w:hAnsi="Times New Roman" w:cs="Times New Roman"/>
                <w:b w:val="0"/>
                <w:bCs w:val="0"/>
                <w:i/>
                <w:iCs/>
                <w:color w:val="000000"/>
                <w:sz w:val="24"/>
                <w:szCs w:val="24"/>
                <w:bdr w:val="none" w:color="auto" w:sz="0" w:space="0" w:frame="1"/>
              </w:rPr>
              <w:t>Describe the participation of Indiana citizens in World War I and World War II.</w:t>
            </w:r>
            <w:r w:rsidR="004E1E48">
              <w:rPr>
                <w:rFonts w:ascii="Times New Roman" w:hAnsi="Times New Roman" w:cs="Times New Roman"/>
                <w:b w:val="0"/>
                <w:bCs w:val="0"/>
                <w:i/>
                <w:iCs/>
                <w:color w:val="000000"/>
                <w:sz w:val="24"/>
                <w:szCs w:val="24"/>
                <w:bdr w:val="none" w:color="auto" w:sz="0" w:space="0" w:frame="1"/>
              </w:rPr>
              <w:t xml:space="preserve"> </w:t>
            </w:r>
            <w:r>
              <w:rPr>
                <w:rFonts w:ascii="Times New Roman" w:hAnsi="Times New Roman" w:cs="Times New Roman"/>
                <w:i/>
                <w:iCs/>
                <w:color w:val="000000"/>
                <w:sz w:val="24"/>
                <w:szCs w:val="24"/>
                <w:bdr w:val="none" w:color="auto" w:sz="0" w:space="0" w:frame="1"/>
              </w:rPr>
              <w:t>Examples:</w:t>
            </w:r>
            <w:r>
              <w:rPr>
                <w:rFonts w:ascii="Times New Roman" w:hAnsi="Times New Roman" w:cs="Times New Roman"/>
                <w:b w:val="0"/>
                <w:bCs w:val="0"/>
                <w:i/>
                <w:iCs/>
                <w:color w:val="000000"/>
                <w:sz w:val="24"/>
                <w:szCs w:val="24"/>
                <w:bdr w:val="none" w:color="auto" w:sz="0" w:space="0" w:frame="1"/>
              </w:rPr>
              <w:t xml:space="preserve"> Home front activities such as </w:t>
            </w:r>
            <w:r w:rsidR="004E1E48">
              <w:rPr>
                <w:rFonts w:ascii="Times New Roman" w:hAnsi="Times New Roman" w:cs="Times New Roman"/>
                <w:b w:val="0"/>
                <w:bCs w:val="0"/>
                <w:i/>
                <w:iCs/>
                <w:color w:val="000000"/>
                <w:sz w:val="24"/>
                <w:szCs w:val="24"/>
                <w:bdr w:val="none" w:color="auto" w:sz="0" w:space="0" w:frame="1"/>
              </w:rPr>
              <w:t xml:space="preserve">planting victory gardens, air raid drills and rationing; the use of Indiana steel mills to manufacture weapons; the contribution of troops; and the war reports of Ernie Pyle. </w:t>
            </w:r>
            <w:r w:rsidR="00150F22">
              <w:rPr>
                <w:rFonts w:ascii="Times New Roman" w:hAnsi="Times New Roman" w:cs="Times New Roman"/>
                <w:b w:val="0"/>
                <w:bCs w:val="0"/>
                <w:i/>
                <w:iCs/>
                <w:color w:val="000000"/>
                <w:sz w:val="24"/>
                <w:szCs w:val="24"/>
                <w:bdr w:val="none" w:color="auto" w:sz="0" w:space="0" w:frame="1"/>
              </w:rPr>
              <w:t xml:space="preserve"> </w:t>
            </w:r>
          </w:p>
        </w:tc>
      </w:tr>
      <w:tr w:rsidRPr="00392172" w:rsidR="00520B29" w:rsidTr="00547830" w14:paraId="62303B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rsidRPr="006E6476" w:rsidR="00520B29" w:rsidRDefault="00DD5B75" w14:paraId="544E99A3" w14:textId="127E8324">
            <w:pPr>
              <w:rPr>
                <w:rFonts w:ascii="Times New Roman" w:hAnsi="Times New Roman" w:eastAsia="Times New Roman" w:cs="Times New Roman"/>
              </w:rPr>
            </w:pPr>
            <w:r>
              <w:rPr>
                <w:rFonts w:ascii="Times New Roman" w:hAnsi="Times New Roman" w:eastAsia="Times New Roman" w:cs="Times New Roman"/>
              </w:rPr>
              <w:t>4.1.11</w:t>
            </w:r>
          </w:p>
        </w:tc>
        <w:tc>
          <w:tcPr>
            <w:tcW w:w="8534" w:type="dxa"/>
          </w:tcPr>
          <w:p w:rsidRPr="006F45E6" w:rsidR="00520B29" w:rsidP="006F45E6" w:rsidRDefault="006F45E6" w14:paraId="6668EBF0" w14:textId="481F41F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pPr>
            <w:r w:rsidRPr="006F45E6">
              <w:rPr>
                <w:rStyle w:val="normaltextrun"/>
                <w:i/>
                <w:iCs/>
              </w:rPr>
              <w:t>Identify and describe important events and movements that changed life in Indiana in the early twentieth century.</w:t>
            </w:r>
            <w:r w:rsidRPr="006F45E6">
              <w:rPr>
                <w:rStyle w:val="eop"/>
              </w:rPr>
              <w:t> </w:t>
            </w:r>
            <w:r w:rsidRPr="006F45E6">
              <w:rPr>
                <w:rStyle w:val="normaltextrun"/>
                <w:b/>
                <w:bCs/>
                <w:i/>
                <w:iCs/>
              </w:rPr>
              <w:t>Examples:</w:t>
            </w:r>
            <w:r w:rsidRPr="006F45E6">
              <w:rPr>
                <w:rStyle w:val="normaltextrun"/>
                <w:i/>
                <w:iCs/>
              </w:rPr>
              <w:t xml:space="preserve"> Women’s suffrage, the Great Depression, World War I, African-American migration from the</w:t>
            </w:r>
            <w:r w:rsidRPr="006F45E6">
              <w:rPr>
                <w:rStyle w:val="eop"/>
              </w:rPr>
              <w:t> </w:t>
            </w:r>
            <w:r w:rsidRPr="006F45E6">
              <w:rPr>
                <w:rStyle w:val="normaltextrun"/>
                <w:i/>
                <w:iCs/>
              </w:rPr>
              <w:t xml:space="preserve">South, and </w:t>
            </w:r>
            <w:r w:rsidRPr="006F45E6">
              <w:rPr>
                <w:rStyle w:val="findhit"/>
                <w:i/>
                <w:iCs/>
              </w:rPr>
              <w:t>World War II</w:t>
            </w:r>
            <w:r w:rsidRPr="006F45E6">
              <w:rPr>
                <w:rStyle w:val="eop"/>
              </w:rPr>
              <w:t> </w:t>
            </w:r>
          </w:p>
        </w:tc>
      </w:tr>
    </w:tbl>
    <w:p w:rsidR="00186308" w:rsidRDefault="00186308" w14:paraId="185783CD" w14:textId="44A93C75">
      <w:pPr>
        <w:rPr>
          <w:rFonts w:ascii="Times New Roman" w:hAnsi="Times New Roman" w:eastAsia="Times New Roman" w:cs="Times New Roman"/>
          <w:b/>
          <w:bCs/>
        </w:rPr>
      </w:pPr>
    </w:p>
    <w:p w:rsidRPr="00392172" w:rsidR="005039A7" w:rsidP="005039A7" w:rsidRDefault="005039A7" w14:paraId="699FE907" w14:textId="77777777">
      <w:pPr>
        <w:rPr>
          <w:rFonts w:ascii="Times New Roman" w:hAnsi="Times New Roman" w:eastAsia="Times New Roman" w:cs="Times New Roman"/>
        </w:rPr>
      </w:pPr>
      <w:r>
        <w:rPr>
          <w:rFonts w:ascii="Times New Roman" w:hAnsi="Times New Roman" w:eastAsia="Times New Roman" w:cs="Times New Roman"/>
          <w:b/>
          <w:bCs/>
        </w:rPr>
        <w:t>Indiana Studies</w:t>
      </w:r>
    </w:p>
    <w:tbl>
      <w:tblPr>
        <w:tblStyle w:val="TableGrid"/>
        <w:tblW w:w="0" w:type="auto"/>
        <w:tblLook w:val="04A0" w:firstRow="1" w:lastRow="0" w:firstColumn="1" w:lastColumn="0" w:noHBand="0" w:noVBand="1"/>
      </w:tblPr>
      <w:tblGrid>
        <w:gridCol w:w="1165"/>
        <w:gridCol w:w="8185"/>
      </w:tblGrid>
      <w:tr w:rsidRPr="00392172" w:rsidR="005039A7" w:rsidTr="005F1AED" w14:paraId="7FBB0484" w14:textId="77777777">
        <w:tc>
          <w:tcPr>
            <w:tcW w:w="1165" w:type="dxa"/>
          </w:tcPr>
          <w:p w:rsidRPr="00DA50A7" w:rsidR="005039A7" w:rsidP="005F1AED" w:rsidRDefault="005039A7" w14:paraId="53D1856C" w14:textId="77777777">
            <w:pPr>
              <w:rPr>
                <w:rFonts w:ascii="Times New Roman" w:hAnsi="Times New Roman" w:eastAsia="Times New Roman" w:cs="Times New Roman"/>
                <w:b/>
                <w:bCs/>
              </w:rPr>
            </w:pPr>
            <w:r>
              <w:rPr>
                <w:rFonts w:ascii="Times New Roman" w:hAnsi="Times New Roman" w:eastAsia="Times New Roman" w:cs="Times New Roman"/>
                <w:b/>
                <w:bCs/>
              </w:rPr>
              <w:t>IS.1.25</w:t>
            </w:r>
          </w:p>
        </w:tc>
        <w:tc>
          <w:tcPr>
            <w:tcW w:w="8185" w:type="dxa"/>
          </w:tcPr>
          <w:p w:rsidRPr="009E03DC" w:rsidR="005039A7" w:rsidP="005F1AED" w:rsidRDefault="005039A7" w14:paraId="27F86803" w14:textId="77777777">
            <w:pPr>
              <w:rPr>
                <w:rFonts w:ascii="Times New Roman" w:hAnsi="Times New Roman" w:eastAsia="Times New Roman" w:cs="Times New Roman"/>
                <w:i/>
                <w:iCs/>
              </w:rPr>
            </w:pPr>
            <w:r>
              <w:rPr>
                <w:rFonts w:ascii="Times New Roman" w:hAnsi="Times New Roman" w:eastAsia="Times New Roman" w:cs="Times New Roman"/>
                <w:i/>
                <w:iCs/>
              </w:rPr>
              <w:t xml:space="preserve">Summarize key economic and social developments and changes in post-WWII life in Indiana.  </w:t>
            </w:r>
          </w:p>
        </w:tc>
      </w:tr>
    </w:tbl>
    <w:p w:rsidR="005039A7" w:rsidRDefault="005039A7" w14:paraId="3EA179FC" w14:textId="77777777">
      <w:pPr>
        <w:rPr>
          <w:rFonts w:ascii="Times New Roman" w:hAnsi="Times New Roman" w:eastAsia="Times New Roman" w:cs="Times New Roman"/>
          <w:b/>
          <w:bCs/>
        </w:rPr>
      </w:pPr>
    </w:p>
    <w:p w:rsidR="00EE5F99" w:rsidP="00EE5F99" w:rsidRDefault="00EE5F99" w14:paraId="7EF025E0" w14:textId="1233A75D">
      <w:pPr>
        <w:rPr>
          <w:rFonts w:ascii="Times New Roman" w:hAnsi="Times New Roman" w:eastAsia="Times New Roman" w:cs="Times New Roman"/>
          <w:i/>
          <w:iCs/>
        </w:rPr>
      </w:pPr>
      <w:r>
        <w:rPr>
          <w:rFonts w:ascii="Times New Roman" w:hAnsi="Times New Roman" w:eastAsia="Times New Roman" w:cs="Times New Roman"/>
          <w:i/>
          <w:iCs/>
        </w:rPr>
        <w:t xml:space="preserve">Students could explore the connections between Indiana and World War II present in this lesson. First, the photographer Malcolm Fleming was a professor at Indiana University after his time </w:t>
      </w:r>
      <w:r w:rsidR="00276D48">
        <w:rPr>
          <w:rFonts w:ascii="Times New Roman" w:hAnsi="Times New Roman" w:eastAsia="Times New Roman" w:cs="Times New Roman"/>
          <w:i/>
          <w:iCs/>
        </w:rPr>
        <w:t xml:space="preserve">in the war. The Digital toolbox materials also includes the USO uniform of a woman officer who later was a professor at Indiana University as well. While these are not </w:t>
      </w:r>
      <w:r w:rsidR="003F3D94">
        <w:rPr>
          <w:rFonts w:ascii="Times New Roman" w:hAnsi="Times New Roman" w:eastAsia="Times New Roman" w:cs="Times New Roman"/>
          <w:i/>
          <w:iCs/>
        </w:rPr>
        <w:t xml:space="preserve">major examples of Indiana’s role in the war, these both can be used as examples of how real people served roles and had important responsibilities for the war effort. </w:t>
      </w:r>
    </w:p>
    <w:p w:rsidRPr="00392172" w:rsidR="00EE5F99" w:rsidRDefault="00EE5F99" w14:paraId="14A78A9A" w14:textId="36ABFC05">
      <w:pPr>
        <w:rPr>
          <w:rFonts w:ascii="Times New Roman" w:hAnsi="Times New Roman" w:eastAsia="Times New Roman" w:cs="Times New Roman"/>
          <w:b/>
          <w:bCs/>
        </w:rPr>
      </w:pPr>
    </w:p>
    <w:p w:rsidRPr="00392172" w:rsidR="00E22AE8" w:rsidRDefault="00E22AE8" w14:paraId="380196B8" w14:textId="2FFFEB22">
      <w:pPr>
        <w:rPr>
          <w:rFonts w:ascii="Times New Roman" w:hAnsi="Times New Roman" w:eastAsia="Times New Roman" w:cs="Times New Roman"/>
          <w:i/>
          <w:iCs/>
        </w:rPr>
      </w:pPr>
    </w:p>
    <w:p w:rsidRPr="00392172" w:rsidR="00E22AE8" w:rsidRDefault="00E9527E" w14:paraId="07EC4C79" w14:textId="3FD64FAD">
      <w:pPr>
        <w:rPr>
          <w:rFonts w:ascii="Times New Roman" w:hAnsi="Times New Roman" w:eastAsia="Times New Roman" w:cs="Times New Roman"/>
        </w:rPr>
      </w:pPr>
      <w:r w:rsidRPr="00392172">
        <w:rPr>
          <w:rFonts w:ascii="Times New Roman" w:hAnsi="Times New Roman" w:eastAsia="Times New Roman" w:cs="Times New Roman"/>
          <w:b/>
          <w:bCs/>
        </w:rPr>
        <w:t>Geography and History of the World</w:t>
      </w:r>
    </w:p>
    <w:tbl>
      <w:tblPr>
        <w:tblStyle w:val="TableGrid"/>
        <w:tblW w:w="0" w:type="auto"/>
        <w:tblLayout w:type="fixed"/>
        <w:tblLook w:val="04A0" w:firstRow="1" w:lastRow="0" w:firstColumn="1" w:lastColumn="0" w:noHBand="0" w:noVBand="1"/>
      </w:tblPr>
      <w:tblGrid>
        <w:gridCol w:w="1255"/>
        <w:gridCol w:w="8095"/>
      </w:tblGrid>
      <w:tr w:rsidRPr="00392172" w:rsidR="005F6DEA" w:rsidTr="00C77B7A" w14:paraId="1EB41BC6" w14:textId="77777777">
        <w:tc>
          <w:tcPr>
            <w:tcW w:w="1255" w:type="dxa"/>
            <w:shd w:val="clear" w:color="auto" w:fill="F2F2F2" w:themeFill="background1" w:themeFillShade="F2"/>
          </w:tcPr>
          <w:p w:rsidRPr="00256465" w:rsidR="005F6DEA" w:rsidP="005F1F38" w:rsidRDefault="005F6DEA" w14:paraId="0BEDDF56" w14:textId="51FB4AB0">
            <w:pPr>
              <w:tabs>
                <w:tab w:val="right" w:pos="4459"/>
              </w:tabs>
              <w:rPr>
                <w:rFonts w:ascii="Times New Roman" w:hAnsi="Times New Roman" w:eastAsia="Times New Roman" w:cs="Times New Roman"/>
                <w:b/>
                <w:bCs/>
              </w:rPr>
            </w:pPr>
            <w:r w:rsidRPr="00256465">
              <w:rPr>
                <w:rFonts w:ascii="Times New Roman" w:hAnsi="Times New Roman" w:eastAsia="Times New Roman" w:cs="Times New Roman"/>
                <w:b/>
                <w:bCs/>
              </w:rPr>
              <w:t>GHW.</w:t>
            </w:r>
            <w:r w:rsidR="006031A6">
              <w:rPr>
                <w:rFonts w:ascii="Times New Roman" w:hAnsi="Times New Roman" w:eastAsia="Times New Roman" w:cs="Times New Roman"/>
                <w:b/>
                <w:bCs/>
              </w:rPr>
              <w:t>7.2</w:t>
            </w:r>
          </w:p>
        </w:tc>
        <w:tc>
          <w:tcPr>
            <w:tcW w:w="8095" w:type="dxa"/>
            <w:shd w:val="clear" w:color="auto" w:fill="F2F2F2" w:themeFill="background1" w:themeFillShade="F2"/>
          </w:tcPr>
          <w:p w:rsidRPr="006031A6" w:rsidR="006031A6" w:rsidP="006031A6" w:rsidRDefault="006031A6" w14:paraId="5EBA7588" w14:textId="77777777">
            <w:pPr>
              <w:pStyle w:val="paragraph"/>
              <w:spacing w:before="0" w:beforeAutospacing="0" w:after="0" w:afterAutospacing="0"/>
              <w:textAlignment w:val="baseline"/>
            </w:pPr>
            <w:r w:rsidRPr="006031A6">
              <w:rPr>
                <w:rStyle w:val="normaltextrun"/>
                <w:i/>
                <w:iCs/>
              </w:rPr>
              <w:t>Analyze the physical and human factors involved in conflicts and violence related to nationalist, racial, ethnic, religious, economic, political, and/or resource issues in various parts of the world, over time. Assess the human and physical environmental consequences of the conflicts identified for study.</w:t>
            </w:r>
            <w:r w:rsidRPr="006031A6">
              <w:rPr>
                <w:rStyle w:val="eop"/>
              </w:rPr>
              <w:t> </w:t>
            </w:r>
          </w:p>
          <w:p w:rsidRPr="006031A6" w:rsidR="006031A6" w:rsidP="006031A6" w:rsidRDefault="006031A6" w14:paraId="3C29C699" w14:textId="354CDB91">
            <w:pPr>
              <w:pStyle w:val="paragraph"/>
              <w:spacing w:before="0" w:beforeAutospacing="0" w:after="0" w:afterAutospacing="0"/>
              <w:textAlignment w:val="baseline"/>
            </w:pPr>
            <w:r w:rsidRPr="006031A6">
              <w:rPr>
                <w:rStyle w:val="normaltextrun"/>
                <w:b/>
                <w:bCs/>
                <w:i/>
                <w:iCs/>
              </w:rPr>
              <w:t>Examples:</w:t>
            </w:r>
            <w:r w:rsidRPr="006031A6">
              <w:rPr>
                <w:rStyle w:val="normaltextrun"/>
                <w:i/>
                <w:iCs/>
              </w:rPr>
              <w:t xml:space="preserve">  </w:t>
            </w:r>
            <w:r w:rsidRPr="006031A6">
              <w:rPr>
                <w:rStyle w:val="findhit"/>
                <w:i/>
                <w:iCs/>
              </w:rPr>
              <w:t>World War II</w:t>
            </w:r>
            <w:r w:rsidRPr="006031A6">
              <w:rPr>
                <w:rStyle w:val="normaltextrun"/>
                <w:i/>
                <w:iCs/>
              </w:rPr>
              <w:t xml:space="preserve"> and the Holocaust (1933-1945)</w:t>
            </w:r>
            <w:r w:rsidRPr="006031A6">
              <w:rPr>
                <w:rStyle w:val="eop"/>
              </w:rPr>
              <w:t> </w:t>
            </w:r>
          </w:p>
          <w:p w:rsidRPr="00256465" w:rsidR="005F6DEA" w:rsidP="001375F2" w:rsidRDefault="001375F2" w14:paraId="3F9DAAF4" w14:textId="347643CB">
            <w:pPr>
              <w:pStyle w:val="paragraph"/>
              <w:spacing w:before="0" w:beforeAutospacing="0" w:after="0" w:afterAutospacing="0"/>
              <w:textAlignment w:val="baseline"/>
              <w:rPr>
                <w:rStyle w:val="normaltextrun"/>
                <w:i/>
                <w:iCs/>
                <w:color w:val="000000"/>
                <w:shd w:val="clear" w:color="auto" w:fill="FFFFFF"/>
              </w:rPr>
            </w:pPr>
            <w:r w:rsidRPr="001375F2">
              <w:rPr>
                <w:rStyle w:val="eop"/>
              </w:rPr>
              <w:t> </w:t>
            </w:r>
          </w:p>
        </w:tc>
      </w:tr>
    </w:tbl>
    <w:p w:rsidRPr="00392172" w:rsidR="00E9527E" w:rsidRDefault="00E9527E" w14:paraId="1BBB744B" w14:textId="7F13E99E">
      <w:pPr>
        <w:rPr>
          <w:rFonts w:ascii="Times New Roman" w:hAnsi="Times New Roman" w:eastAsia="Times New Roman" w:cs="Times New Roman"/>
        </w:rPr>
      </w:pPr>
    </w:p>
    <w:p w:rsidRPr="00392172" w:rsidR="00110066" w:rsidRDefault="00110066" w14:paraId="39F64424" w14:textId="2D4B1F70">
      <w:pPr>
        <w:rPr>
          <w:rFonts w:ascii="Times New Roman" w:hAnsi="Times New Roman" w:eastAsia="Times New Roman" w:cs="Times New Roman"/>
        </w:rPr>
      </w:pPr>
      <w:r w:rsidRPr="00392172">
        <w:rPr>
          <w:rFonts w:ascii="Times New Roman" w:hAnsi="Times New Roman" w:eastAsia="Times New Roman" w:cs="Times New Roman"/>
          <w:b/>
          <w:bCs/>
        </w:rPr>
        <w:t>World History and Civilization</w:t>
      </w:r>
    </w:p>
    <w:tbl>
      <w:tblPr>
        <w:tblStyle w:val="TableGrid"/>
        <w:tblW w:w="0" w:type="auto"/>
        <w:tblLook w:val="04A0" w:firstRow="1" w:lastRow="0" w:firstColumn="1" w:lastColumn="0" w:noHBand="0" w:noVBand="1"/>
      </w:tblPr>
      <w:tblGrid>
        <w:gridCol w:w="1165"/>
        <w:gridCol w:w="8185"/>
      </w:tblGrid>
      <w:tr w:rsidRPr="00392172" w:rsidR="00110066" w:rsidTr="00FA7459" w14:paraId="20F9F1B1" w14:textId="77777777">
        <w:tc>
          <w:tcPr>
            <w:tcW w:w="1165" w:type="dxa"/>
          </w:tcPr>
          <w:p w:rsidRPr="00DA50A7" w:rsidR="00110066" w:rsidRDefault="00894B26" w14:paraId="05746991" w14:textId="60FA0BFE">
            <w:pPr>
              <w:rPr>
                <w:rFonts w:ascii="Times New Roman" w:hAnsi="Times New Roman" w:eastAsia="Times New Roman" w:cs="Times New Roman"/>
                <w:b/>
                <w:bCs/>
              </w:rPr>
            </w:pPr>
            <w:r w:rsidRPr="00DA50A7">
              <w:rPr>
                <w:rFonts w:ascii="Times New Roman" w:hAnsi="Times New Roman" w:eastAsia="Times New Roman" w:cs="Times New Roman"/>
                <w:b/>
                <w:bCs/>
              </w:rPr>
              <w:t>WH.</w:t>
            </w:r>
            <w:r w:rsidR="00CF3E3E">
              <w:rPr>
                <w:rFonts w:ascii="Times New Roman" w:hAnsi="Times New Roman" w:eastAsia="Times New Roman" w:cs="Times New Roman"/>
                <w:b/>
                <w:bCs/>
              </w:rPr>
              <w:t>6.5</w:t>
            </w:r>
          </w:p>
        </w:tc>
        <w:tc>
          <w:tcPr>
            <w:tcW w:w="8185" w:type="dxa"/>
          </w:tcPr>
          <w:p w:rsidRPr="009E03DC" w:rsidR="00110066" w:rsidRDefault="00CF3E3E" w14:paraId="5E02801E" w14:textId="62CBEED0">
            <w:pPr>
              <w:rPr>
                <w:rFonts w:ascii="Times New Roman" w:hAnsi="Times New Roman" w:eastAsia="Times New Roman" w:cs="Times New Roman"/>
                <w:i/>
                <w:iCs/>
              </w:rPr>
            </w:pPr>
            <w:r>
              <w:rPr>
                <w:rFonts w:ascii="Times New Roman" w:hAnsi="Times New Roman" w:eastAsia="Times New Roman" w:cs="Times New Roman"/>
                <w:i/>
                <w:iCs/>
              </w:rPr>
              <w:t xml:space="preserve">Identify the causes (social, political, militaristic, and economic) and key events of World War II and analyze the impact this war had </w:t>
            </w:r>
            <w:r w:rsidR="00406308">
              <w:rPr>
                <w:rFonts w:ascii="Times New Roman" w:hAnsi="Times New Roman" w:eastAsia="Times New Roman" w:cs="Times New Roman"/>
                <w:i/>
                <w:iCs/>
              </w:rPr>
              <w:t xml:space="preserve">on the global community. </w:t>
            </w:r>
            <w:r w:rsidR="009E03DC">
              <w:rPr>
                <w:rFonts w:ascii="Times New Roman" w:hAnsi="Times New Roman" w:eastAsia="Times New Roman" w:cs="Times New Roman"/>
                <w:i/>
                <w:iCs/>
              </w:rPr>
              <w:t xml:space="preserve"> </w:t>
            </w:r>
          </w:p>
        </w:tc>
      </w:tr>
    </w:tbl>
    <w:p w:rsidR="00110066" w:rsidRDefault="00110066" w14:paraId="3601E36E" w14:textId="226394B0">
      <w:pPr>
        <w:rPr>
          <w:rFonts w:ascii="Times New Roman" w:hAnsi="Times New Roman" w:eastAsia="Times New Roman" w:cs="Times New Roman"/>
        </w:rPr>
      </w:pPr>
    </w:p>
    <w:p w:rsidRPr="008766F6" w:rsidR="001F07B5" w:rsidRDefault="008766F6" w14:paraId="614BF8AE" w14:textId="57F5561A">
      <w:pPr>
        <w:rPr>
          <w:rFonts w:ascii="Times New Roman" w:hAnsi="Times New Roman" w:eastAsia="Times New Roman" w:cs="Times New Roman"/>
          <w:i/>
          <w:iCs/>
        </w:rPr>
      </w:pPr>
      <w:r>
        <w:rPr>
          <w:rFonts w:ascii="Times New Roman" w:hAnsi="Times New Roman" w:eastAsia="Times New Roman" w:cs="Times New Roman"/>
          <w:i/>
          <w:iCs/>
        </w:rPr>
        <w:t xml:space="preserve">The above world history and geography standards could be explored with relation to the photographs included in this collection. </w:t>
      </w:r>
    </w:p>
    <w:p w:rsidRPr="00392172" w:rsidR="00186308" w:rsidRDefault="00186308" w14:paraId="7003E1CB" w14:textId="77777777">
      <w:pPr>
        <w:rPr>
          <w:rFonts w:ascii="Times New Roman" w:hAnsi="Times New Roman" w:eastAsia="Times New Roman" w:cs="Times New Roman"/>
          <w:b/>
          <w:bCs/>
        </w:rPr>
      </w:pPr>
    </w:p>
    <w:p w:rsidRPr="00392172" w:rsidR="004A2D43" w:rsidP="004A2D43" w:rsidRDefault="004A2D43" w14:paraId="29B4E8D1" w14:textId="77777777">
      <w:pPr>
        <w:pBdr>
          <w:top w:val="single" w:color="auto" w:sz="4" w:space="1"/>
        </w:pBdr>
        <w:rPr>
          <w:rFonts w:ascii="Times New Roman" w:hAnsi="Times New Roman" w:eastAsia="Times New Roman" w:cs="Times New Roman"/>
          <w:b/>
          <w:bCs/>
        </w:rPr>
      </w:pPr>
    </w:p>
    <w:p w:rsidRPr="00392172" w:rsidR="007718D6" w:rsidP="004A2D43" w:rsidRDefault="007718D6" w14:paraId="246DDF8A" w14:textId="12F3B008">
      <w:pPr>
        <w:pBdr>
          <w:top w:val="single" w:color="auto" w:sz="4" w:space="1"/>
        </w:pBdr>
        <w:jc w:val="center"/>
        <w:rPr>
          <w:rFonts w:ascii="Times New Roman" w:hAnsi="Times New Roman" w:eastAsia="Times New Roman" w:cs="Times New Roman"/>
          <w:b/>
          <w:bCs/>
          <w:sz w:val="32"/>
          <w:szCs w:val="32"/>
        </w:rPr>
      </w:pPr>
      <w:r w:rsidRPr="00392172">
        <w:rPr>
          <w:rFonts w:ascii="Times New Roman" w:hAnsi="Times New Roman" w:eastAsia="Times New Roman" w:cs="Times New Roman"/>
          <w:b/>
          <w:bCs/>
          <w:sz w:val="32"/>
          <w:szCs w:val="32"/>
        </w:rPr>
        <w:t>Language Arts</w:t>
      </w:r>
    </w:p>
    <w:p w:rsidRPr="00392172" w:rsidR="007718D6" w:rsidRDefault="007718D6" w14:paraId="165DA777" w14:textId="21EE2B64">
      <w:pPr>
        <w:rPr>
          <w:rFonts w:ascii="Times New Roman" w:hAnsi="Times New Roman" w:eastAsia="Times New Roman" w:cs="Times New Roman"/>
          <w:b/>
          <w:bCs/>
        </w:rPr>
      </w:pPr>
    </w:p>
    <w:p w:rsidR="00F8676F" w:rsidRDefault="00F8676F" w14:paraId="7EF2A7A2" w14:textId="77777777">
      <w:pPr>
        <w:rPr>
          <w:rFonts w:ascii="Times New Roman" w:hAnsi="Times New Roman" w:eastAsia="Times New Roman" w:cs="Times New Roman"/>
          <w:b/>
          <w:bCs/>
        </w:rPr>
      </w:pPr>
      <w:r>
        <w:rPr>
          <w:rFonts w:ascii="Times New Roman" w:hAnsi="Times New Roman" w:eastAsia="Times New Roman" w:cs="Times New Roman"/>
          <w:b/>
          <w:bCs/>
        </w:rPr>
        <w:t>Reading Skills:</w:t>
      </w:r>
    </w:p>
    <w:p w:rsidR="00F8676F" w:rsidRDefault="00F8676F" w14:paraId="6C30069B" w14:textId="51085B8D">
      <w:pPr>
        <w:rPr>
          <w:rFonts w:ascii="Times New Roman" w:hAnsi="Times New Roman" w:eastAsia="Times New Roman" w:cs="Times New Roman"/>
          <w:b/>
          <w:bCs/>
        </w:rPr>
      </w:pPr>
    </w:p>
    <w:tbl>
      <w:tblPr>
        <w:tblStyle w:val="PlainTable1"/>
        <w:tblW w:w="0" w:type="auto"/>
        <w:tblLook w:val="04A0" w:firstRow="1" w:lastRow="0" w:firstColumn="1" w:lastColumn="0" w:noHBand="0" w:noVBand="1"/>
      </w:tblPr>
      <w:tblGrid>
        <w:gridCol w:w="895"/>
        <w:gridCol w:w="8455"/>
      </w:tblGrid>
      <w:tr w:rsidRPr="00392172" w:rsidR="00DB7268" w:rsidTr="005F1AED" w14:paraId="5BEA019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Pr="00392172" w:rsidR="00DB7268" w:rsidP="005F1AED" w:rsidRDefault="00DB7268" w14:paraId="338FC0A8" w14:textId="47563E2C">
            <w:pPr>
              <w:rPr>
                <w:rFonts w:ascii="Times New Roman" w:hAnsi="Times New Roman" w:cs="Times New Roman"/>
              </w:rPr>
            </w:pPr>
            <w:r>
              <w:rPr>
                <w:rFonts w:ascii="Times New Roman" w:hAnsi="Times New Roman" w:cs="Times New Roman"/>
              </w:rPr>
              <w:t>RN.3</w:t>
            </w:r>
            <w:r w:rsidRPr="00392172">
              <w:rPr>
                <w:rFonts w:ascii="Times New Roman" w:hAnsi="Times New Roman" w:cs="Times New Roman"/>
              </w:rPr>
              <w:t xml:space="preserve"> </w:t>
            </w:r>
          </w:p>
        </w:tc>
        <w:tc>
          <w:tcPr>
            <w:tcW w:w="8455" w:type="dxa"/>
          </w:tcPr>
          <w:p w:rsidRPr="00DB7268" w:rsidR="00DB7268" w:rsidP="00DB7268" w:rsidRDefault="00DB7268" w14:paraId="08450C00" w14:textId="1EF1ED3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b w:val="0"/>
                <w:bCs w:val="0"/>
              </w:rPr>
              <w:t xml:space="preserve">Determine an author’s perspective or purpose in a text, and explain how it is conveyed in the text. </w:t>
            </w:r>
          </w:p>
        </w:tc>
      </w:tr>
      <w:tr w:rsidRPr="00392172" w:rsidR="00DB7268" w:rsidTr="005F1AED" w14:paraId="45955F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Pr="00392172" w:rsidR="00DB7268" w:rsidP="005F1AED" w:rsidRDefault="00EC39A4" w14:paraId="3B4CC4EB" w14:textId="47AB21B3">
            <w:pPr>
              <w:rPr>
                <w:rFonts w:ascii="Times New Roman" w:hAnsi="Times New Roman" w:cs="Times New Roman"/>
              </w:rPr>
            </w:pPr>
            <w:r>
              <w:rPr>
                <w:rFonts w:ascii="Times New Roman" w:hAnsi="Times New Roman" w:cs="Times New Roman"/>
              </w:rPr>
              <w:t>RN.4</w:t>
            </w:r>
          </w:p>
        </w:tc>
        <w:tc>
          <w:tcPr>
            <w:tcW w:w="8455" w:type="dxa"/>
          </w:tcPr>
          <w:p w:rsidRPr="00EC39A4" w:rsidR="00DB7268" w:rsidP="00EC39A4" w:rsidRDefault="00EC39A4" w14:paraId="279621A4" w14:textId="4BC1F0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Evaluate the advantages and disadvantages of using difference mediums (e.g., print or digital text, video, or multimedia) to present a particular topic or idea</w:t>
            </w:r>
            <w:r w:rsidRPr="00EC39A4" w:rsidR="00DB7268">
              <w:rPr>
                <w:rFonts w:ascii="Times New Roman" w:hAnsi="Times New Roman" w:cs="Times New Roman"/>
              </w:rPr>
              <w:t>.</w:t>
            </w:r>
          </w:p>
        </w:tc>
      </w:tr>
    </w:tbl>
    <w:p w:rsidR="00DB7268" w:rsidRDefault="00DB7268" w14:paraId="48AD1873" w14:textId="77777777">
      <w:pPr>
        <w:rPr>
          <w:rFonts w:ascii="Times New Roman" w:hAnsi="Times New Roman" w:eastAsia="Times New Roman" w:cs="Times New Roman"/>
          <w:b/>
          <w:bCs/>
        </w:rPr>
      </w:pPr>
    </w:p>
    <w:p w:rsidRPr="00A01F43" w:rsidR="00270C83" w:rsidRDefault="00A01F43" w14:paraId="4069D04B" w14:textId="585D8021">
      <w:pPr>
        <w:rPr>
          <w:rFonts w:ascii="Times New Roman" w:hAnsi="Times New Roman" w:eastAsia="Times New Roman" w:cs="Times New Roman"/>
          <w:i/>
          <w:iCs/>
        </w:rPr>
      </w:pPr>
      <w:r>
        <w:rPr>
          <w:rFonts w:ascii="Times New Roman" w:hAnsi="Times New Roman" w:eastAsia="Times New Roman" w:cs="Times New Roman"/>
          <w:i/>
          <w:iCs/>
        </w:rPr>
        <w:t xml:space="preserve">Students can evaluate the </w:t>
      </w:r>
      <w:r w:rsidR="00D23FA1">
        <w:rPr>
          <w:rFonts w:ascii="Times New Roman" w:hAnsi="Times New Roman" w:eastAsia="Times New Roman" w:cs="Times New Roman"/>
          <w:i/>
          <w:iCs/>
        </w:rPr>
        <w:t xml:space="preserve">use of photography over other forms of text for public media of the war. </w:t>
      </w:r>
      <w:r w:rsidR="00392503">
        <w:rPr>
          <w:rFonts w:ascii="Times New Roman" w:hAnsi="Times New Roman" w:eastAsia="Times New Roman" w:cs="Times New Roman"/>
          <w:i/>
          <w:iCs/>
        </w:rPr>
        <w:t>While photographs do not have written text, there is still perspective or purpose that can be inferred</w:t>
      </w:r>
      <w:r w:rsidR="00B72A4B">
        <w:rPr>
          <w:rFonts w:ascii="Times New Roman" w:hAnsi="Times New Roman" w:eastAsia="Times New Roman" w:cs="Times New Roman"/>
          <w:i/>
          <w:iCs/>
        </w:rPr>
        <w:t>; also, photographs</w:t>
      </w:r>
      <w:r w:rsidR="00392503">
        <w:rPr>
          <w:rFonts w:ascii="Times New Roman" w:hAnsi="Times New Roman" w:eastAsia="Times New Roman" w:cs="Times New Roman"/>
          <w:i/>
          <w:iCs/>
        </w:rPr>
        <w:t xml:space="preserve"> do sometimes have caption</w:t>
      </w:r>
      <w:r w:rsidR="00B72A4B">
        <w:rPr>
          <w:rFonts w:ascii="Times New Roman" w:hAnsi="Times New Roman" w:eastAsia="Times New Roman" w:cs="Times New Roman"/>
          <w:i/>
          <w:iCs/>
        </w:rPr>
        <w:t xml:space="preserve">s that can be analyzed. </w:t>
      </w:r>
    </w:p>
    <w:p w:rsidR="00F8676F" w:rsidRDefault="00F8676F" w14:paraId="3450C612" w14:textId="77777777">
      <w:pPr>
        <w:rPr>
          <w:rFonts w:ascii="Times New Roman" w:hAnsi="Times New Roman" w:eastAsia="Times New Roman" w:cs="Times New Roman"/>
          <w:b/>
          <w:bCs/>
        </w:rPr>
      </w:pPr>
    </w:p>
    <w:p w:rsidRPr="00392172" w:rsidR="004A2D43" w:rsidRDefault="004A2D43" w14:paraId="1F68330D" w14:textId="097A4FB7">
      <w:pPr>
        <w:rPr>
          <w:rFonts w:ascii="Times New Roman" w:hAnsi="Times New Roman" w:eastAsia="Times New Roman" w:cs="Times New Roman"/>
          <w:b/>
          <w:bCs/>
        </w:rPr>
      </w:pPr>
      <w:r w:rsidRPr="00392172">
        <w:rPr>
          <w:rFonts w:ascii="Times New Roman" w:hAnsi="Times New Roman" w:eastAsia="Times New Roman" w:cs="Times New Roman"/>
          <w:b/>
          <w:bCs/>
        </w:rPr>
        <w:t>Writing Skills:</w:t>
      </w:r>
    </w:p>
    <w:p w:rsidRPr="00392172" w:rsidR="004A2D43" w:rsidRDefault="004A2D43" w14:paraId="21977A41" w14:textId="4B39C8B5">
      <w:pPr>
        <w:rPr>
          <w:rFonts w:ascii="Times New Roman" w:hAnsi="Times New Roman" w:eastAsia="Times New Roman" w:cs="Times New Roman"/>
          <w:b/>
          <w:bCs/>
        </w:rPr>
      </w:pPr>
    </w:p>
    <w:tbl>
      <w:tblPr>
        <w:tblStyle w:val="PlainTable1"/>
        <w:tblW w:w="0" w:type="auto"/>
        <w:tblLook w:val="04A0" w:firstRow="1" w:lastRow="0" w:firstColumn="1" w:lastColumn="0" w:noHBand="0" w:noVBand="1"/>
      </w:tblPr>
      <w:tblGrid>
        <w:gridCol w:w="895"/>
        <w:gridCol w:w="8455"/>
      </w:tblGrid>
      <w:tr w:rsidRPr="00392172" w:rsidR="00353A1C" w:rsidTr="000D6FE5" w14:paraId="7C8F41F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Pr="00392172" w:rsidR="00353A1C" w:rsidRDefault="00353A1C" w14:paraId="40FE92E9" w14:textId="308F9766">
            <w:pPr>
              <w:rPr>
                <w:rFonts w:ascii="Times New Roman" w:hAnsi="Times New Roman" w:cs="Times New Roman"/>
              </w:rPr>
            </w:pPr>
            <w:r>
              <w:rPr>
                <w:rFonts w:ascii="Times New Roman" w:hAnsi="Times New Roman" w:cs="Times New Roman"/>
              </w:rPr>
              <w:t>W.3</w:t>
            </w:r>
          </w:p>
        </w:tc>
        <w:tc>
          <w:tcPr>
            <w:tcW w:w="8455" w:type="dxa"/>
          </w:tcPr>
          <w:p w:rsidRPr="00353A1C" w:rsidR="00353A1C" w:rsidRDefault="00353A1C" w14:paraId="0156DDFF" w14:textId="146E73E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b w:val="0"/>
                <w:bCs w:val="0"/>
              </w:rPr>
              <w:t>Write informative compositions in a variety of forms that</w:t>
            </w:r>
            <w:r w:rsidR="00143D63">
              <w:rPr>
                <w:rFonts w:ascii="Times New Roman" w:hAnsi="Times New Roman" w:cs="Times New Roman"/>
                <w:b w:val="0"/>
                <w:bCs w:val="0"/>
              </w:rPr>
              <w:t xml:space="preserve">—introduce a topic; organize complex ideas, concepts, and information; etc. </w:t>
            </w:r>
          </w:p>
        </w:tc>
      </w:tr>
      <w:tr w:rsidRPr="00392172" w:rsidR="004A2D43" w:rsidTr="000D6FE5" w14:paraId="5B72229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Pr="00392172" w:rsidR="004A2D43" w:rsidRDefault="00842FDC" w14:paraId="057D1EC7" w14:textId="56ED2A15">
            <w:pPr>
              <w:rPr>
                <w:rFonts w:ascii="Times New Roman" w:hAnsi="Times New Roman" w:cs="Times New Roman"/>
              </w:rPr>
            </w:pPr>
            <w:r w:rsidRPr="00392172">
              <w:rPr>
                <w:rFonts w:ascii="Times New Roman" w:hAnsi="Times New Roman" w:cs="Times New Roman"/>
              </w:rPr>
              <w:t>W.5</w:t>
            </w:r>
          </w:p>
        </w:tc>
        <w:tc>
          <w:tcPr>
            <w:tcW w:w="8455" w:type="dxa"/>
          </w:tcPr>
          <w:p w:rsidRPr="00143D63" w:rsidR="004A2D43" w:rsidRDefault="00842FDC" w14:paraId="6B83AECD"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3D63">
              <w:rPr>
                <w:rFonts w:ascii="Times New Roman" w:hAnsi="Times New Roman" w:cs="Times New Roman"/>
              </w:rPr>
              <w:t>Conduct short research assignments and tasks on a topic.</w:t>
            </w:r>
          </w:p>
          <w:p w:rsidRPr="00143D63" w:rsidR="00842FDC" w:rsidP="00842FDC" w:rsidRDefault="00842FDC" w14:paraId="4DBF9946"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3D63">
              <w:rPr>
                <w:rFonts w:ascii="Times New Roman" w:hAnsi="Times New Roman" w:cs="Times New Roman"/>
              </w:rPr>
              <w:t xml:space="preserve">With support, formulate a research question (e.g., What were John </w:t>
            </w:r>
            <w:proofErr w:type="spellStart"/>
            <w:r w:rsidRPr="00143D63">
              <w:rPr>
                <w:rFonts w:ascii="Times New Roman" w:hAnsi="Times New Roman" w:cs="Times New Roman"/>
              </w:rPr>
              <w:t>Wooden’s</w:t>
            </w:r>
            <w:proofErr w:type="spellEnd"/>
            <w:r w:rsidRPr="00143D63">
              <w:rPr>
                <w:rFonts w:ascii="Times New Roman" w:hAnsi="Times New Roman" w:cs="Times New Roman"/>
              </w:rPr>
              <w:t xml:space="preserve"> greatest contributions to college basketball?). </w:t>
            </w:r>
          </w:p>
          <w:p w:rsidRPr="00143D63" w:rsidR="00842FDC" w:rsidP="00842FDC" w:rsidRDefault="00842FDC" w14:paraId="4C2DDE55"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3D63">
              <w:rPr>
                <w:rFonts w:ascii="Times New Roman" w:hAnsi="Times New Roman" w:cs="Times New Roman"/>
              </w:rPr>
              <w:t>Identify and acquire information through reliable primary and secondary sources.</w:t>
            </w:r>
          </w:p>
          <w:p w:rsidRPr="00143D63" w:rsidR="00842FDC" w:rsidP="00842FDC" w:rsidRDefault="00842FDC" w14:paraId="098E6178"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3D63">
              <w:rPr>
                <w:rFonts w:ascii="Times New Roman" w:hAnsi="Times New Roman" w:cs="Times New Roman"/>
              </w:rPr>
              <w:t>Summarize and paraphrase important ideas and supporting details, and include direct quotations where appropriate, citing the source of information.</w:t>
            </w:r>
          </w:p>
          <w:p w:rsidRPr="00143D63" w:rsidR="00842FDC" w:rsidP="00842FDC" w:rsidRDefault="00842FDC" w14:paraId="6452C2A6" w14:textId="0375889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3D63">
              <w:rPr>
                <w:rFonts w:ascii="Times New Roman" w:hAnsi="Times New Roman" w:cs="Times New Roman"/>
              </w:rPr>
              <w:t xml:space="preserve">Avoid plagiarism and follow copyright guidelines for use of images, pictures, etc. </w:t>
            </w:r>
          </w:p>
          <w:p w:rsidRPr="00392172" w:rsidR="00842FDC" w:rsidP="00842FDC" w:rsidRDefault="00842FDC" w14:paraId="2C127729" w14:textId="4CC300A9">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3D63">
              <w:rPr>
                <w:rFonts w:ascii="Times New Roman" w:hAnsi="Times New Roman" w:cs="Times New Roman"/>
              </w:rPr>
              <w:t>Present the research information, choosing from a variety of sources</w:t>
            </w:r>
            <w:r w:rsidRPr="00353A1C">
              <w:rPr>
                <w:rFonts w:ascii="Times New Roman" w:hAnsi="Times New Roman" w:cs="Times New Roman"/>
                <w:b/>
                <w:bCs/>
              </w:rPr>
              <w:t>.</w:t>
            </w:r>
          </w:p>
        </w:tc>
      </w:tr>
    </w:tbl>
    <w:p w:rsidRPr="00392172" w:rsidR="004A2D43" w:rsidRDefault="004A2D43" w14:paraId="02D5B155" w14:textId="4B22EB49">
      <w:pPr>
        <w:rPr>
          <w:rFonts w:ascii="Times New Roman" w:hAnsi="Times New Roman" w:cs="Times New Roman"/>
          <w:b/>
          <w:bCs/>
        </w:rPr>
      </w:pPr>
    </w:p>
    <w:p w:rsidR="006A5E6E" w:rsidRDefault="00A01F43" w14:paraId="72266E4C" w14:textId="50B2E131">
      <w:pPr>
        <w:rPr>
          <w:rStyle w:val="eop"/>
          <w:rFonts w:ascii="Arial" w:hAnsi="Arial" w:cs="Arial"/>
          <w:color w:val="000000"/>
          <w:shd w:val="clear" w:color="auto" w:fill="FFFFFF"/>
        </w:rPr>
      </w:pPr>
      <w:r>
        <w:rPr>
          <w:rFonts w:ascii="Times New Roman" w:hAnsi="Times New Roman" w:cs="Times New Roman"/>
          <w:i/>
          <w:iCs/>
        </w:rPr>
        <w:t>Student</w:t>
      </w:r>
      <w:r w:rsidR="00B72A4B">
        <w:rPr>
          <w:rFonts w:ascii="Times New Roman" w:hAnsi="Times New Roman" w:cs="Times New Roman"/>
          <w:i/>
          <w:iCs/>
        </w:rPr>
        <w:t xml:space="preserve">s can </w:t>
      </w:r>
      <w:r w:rsidR="00143D63">
        <w:rPr>
          <w:rFonts w:ascii="Times New Roman" w:hAnsi="Times New Roman" w:cs="Times New Roman"/>
          <w:i/>
          <w:iCs/>
        </w:rPr>
        <w:t xml:space="preserve">write informative compositions about the use of photography </w:t>
      </w:r>
      <w:r w:rsidR="00064DE3">
        <w:rPr>
          <w:rFonts w:ascii="Times New Roman" w:hAnsi="Times New Roman" w:cs="Times New Roman"/>
          <w:i/>
          <w:iCs/>
        </w:rPr>
        <w:t xml:space="preserve">in </w:t>
      </w:r>
      <w:r w:rsidR="009F629C">
        <w:rPr>
          <w:rFonts w:ascii="Times New Roman" w:hAnsi="Times New Roman" w:cs="Times New Roman"/>
          <w:i/>
          <w:iCs/>
        </w:rPr>
        <w:t xml:space="preserve">war, history, and/or </w:t>
      </w:r>
      <w:r w:rsidR="00C7532C">
        <w:rPr>
          <w:rFonts w:ascii="Times New Roman" w:hAnsi="Times New Roman" w:cs="Times New Roman"/>
          <w:i/>
          <w:iCs/>
        </w:rPr>
        <w:t>current day.</w:t>
      </w:r>
      <w:r w:rsidR="00064DE3">
        <w:rPr>
          <w:rFonts w:ascii="Times New Roman" w:hAnsi="Times New Roman" w:cs="Times New Roman"/>
          <w:i/>
          <w:iCs/>
        </w:rPr>
        <w:t xml:space="preserve"> </w:t>
      </w:r>
      <w:r w:rsidR="00C7532C">
        <w:rPr>
          <w:rFonts w:ascii="Times New Roman" w:hAnsi="Times New Roman" w:cs="Times New Roman"/>
          <w:i/>
          <w:iCs/>
        </w:rPr>
        <w:t xml:space="preserve">For example, students could explore the impact of photography </w:t>
      </w:r>
      <w:r w:rsidR="00EC6B5D">
        <w:rPr>
          <w:rFonts w:ascii="Times New Roman" w:hAnsi="Times New Roman" w:cs="Times New Roman"/>
          <w:i/>
          <w:iCs/>
        </w:rPr>
        <w:t xml:space="preserve">in social movements. </w:t>
      </w:r>
      <w:r w:rsidR="009F629C">
        <w:rPr>
          <w:rFonts w:ascii="Times New Roman" w:hAnsi="Times New Roman" w:cs="Times New Roman"/>
          <w:i/>
          <w:iCs/>
        </w:rPr>
        <w:t xml:space="preserve">This </w:t>
      </w:r>
      <w:r w:rsidR="00C7532C">
        <w:rPr>
          <w:rFonts w:ascii="Times New Roman" w:hAnsi="Times New Roman" w:cs="Times New Roman"/>
          <w:i/>
          <w:iCs/>
        </w:rPr>
        <w:t xml:space="preserve">could involve research as well as writing processes. </w:t>
      </w:r>
    </w:p>
    <w:p w:rsidR="00D05D9B" w:rsidRDefault="00D05D9B" w14:paraId="491C27FF" w14:textId="58374A03">
      <w:pPr>
        <w:rPr>
          <w:rStyle w:val="eop"/>
          <w:rFonts w:ascii="Arial" w:hAnsi="Arial" w:cs="Arial"/>
          <w:color w:val="000000"/>
          <w:shd w:val="clear" w:color="auto" w:fill="FFFFFF"/>
        </w:rPr>
      </w:pPr>
    </w:p>
    <w:p w:rsidRPr="00392172" w:rsidR="00D05D9B" w:rsidRDefault="00D05D9B" w14:paraId="5C1F2FE7" w14:textId="77777777">
      <w:pPr>
        <w:rPr>
          <w:rFonts w:ascii="Times New Roman" w:hAnsi="Times New Roman" w:cs="Times New Roman"/>
          <w:i/>
          <w:iCs/>
        </w:rPr>
      </w:pPr>
    </w:p>
    <w:sectPr w:rsidRPr="00392172" w:rsidR="00D05D9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50D"/>
    <w:multiLevelType w:val="hybridMultilevel"/>
    <w:tmpl w:val="35C8A4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0CD6546"/>
    <w:multiLevelType w:val="multilevel"/>
    <w:tmpl w:val="14F432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1F83BFC"/>
    <w:multiLevelType w:val="hybridMultilevel"/>
    <w:tmpl w:val="5D645E80"/>
    <w:lvl w:ilvl="0" w:tplc="B4A6D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E4C31"/>
    <w:multiLevelType w:val="multilevel"/>
    <w:tmpl w:val="7B806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084078"/>
    <w:multiLevelType w:val="hybridMultilevel"/>
    <w:tmpl w:val="D4D0B164"/>
    <w:lvl w:ilvl="0" w:tplc="8DE659E4">
      <w:start w:val="1"/>
      <w:numFmt w:val="decimal"/>
      <w:lvlText w:val="%1."/>
      <w:lvlJc w:val="left"/>
      <w:pPr>
        <w:ind w:left="413" w:hanging="36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5" w15:restartNumberingAfterBreak="0">
    <w:nsid w:val="11CD2019"/>
    <w:multiLevelType w:val="multilevel"/>
    <w:tmpl w:val="29E467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5FB7B39"/>
    <w:multiLevelType w:val="multilevel"/>
    <w:tmpl w:val="102494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6645DB"/>
    <w:multiLevelType w:val="hybridMultilevel"/>
    <w:tmpl w:val="33221B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A457D7A"/>
    <w:multiLevelType w:val="multilevel"/>
    <w:tmpl w:val="EC307F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D0D3864"/>
    <w:multiLevelType w:val="multilevel"/>
    <w:tmpl w:val="2A08D1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477457"/>
    <w:multiLevelType w:val="hybridMultilevel"/>
    <w:tmpl w:val="0DFE24CE"/>
    <w:lvl w:ilvl="0" w:tplc="596633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51283"/>
    <w:multiLevelType w:val="hybridMultilevel"/>
    <w:tmpl w:val="9FC0391A"/>
    <w:lvl w:ilvl="0" w:tplc="40E62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C4B63"/>
    <w:multiLevelType w:val="hybridMultilevel"/>
    <w:tmpl w:val="AD6CA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732DF"/>
    <w:multiLevelType w:val="hybridMultilevel"/>
    <w:tmpl w:val="BEAA24D2"/>
    <w:lvl w:ilvl="0" w:tplc="48CE6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694ED8"/>
    <w:multiLevelType w:val="hybridMultilevel"/>
    <w:tmpl w:val="0B96FF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5C04F05"/>
    <w:multiLevelType w:val="multilevel"/>
    <w:tmpl w:val="57AAA2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5D56A68"/>
    <w:multiLevelType w:val="hybridMultilevel"/>
    <w:tmpl w:val="B1ACC3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97F4FCF"/>
    <w:multiLevelType w:val="hybridMultilevel"/>
    <w:tmpl w:val="ABF69892"/>
    <w:lvl w:ilvl="0" w:tplc="4416833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907AC7"/>
    <w:multiLevelType w:val="hybridMultilevel"/>
    <w:tmpl w:val="6BFAF122"/>
    <w:lvl w:ilvl="0" w:tplc="82FED164">
      <w:start w:val="1"/>
      <w:numFmt w:val="decimal"/>
      <w:lvlText w:val="%1."/>
      <w:lvlJc w:val="left"/>
      <w:pPr>
        <w:ind w:left="400" w:hanging="360"/>
      </w:pPr>
      <w:rPr>
        <w:rFonts w:hint="default" w:ascii="Calibri" w:hAnsi="Calibri" w:cs="Calibri"/>
        <w:sz w:val="20"/>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9" w15:restartNumberingAfterBreak="0">
    <w:nsid w:val="4DCB2018"/>
    <w:multiLevelType w:val="multilevel"/>
    <w:tmpl w:val="CE94BC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B21B39"/>
    <w:multiLevelType w:val="hybridMultilevel"/>
    <w:tmpl w:val="2554599C"/>
    <w:lvl w:ilvl="0" w:tplc="A6802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692873"/>
    <w:multiLevelType w:val="multilevel"/>
    <w:tmpl w:val="1D26A0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81D186F"/>
    <w:multiLevelType w:val="multilevel"/>
    <w:tmpl w:val="001A5D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D05289"/>
    <w:multiLevelType w:val="hybridMultilevel"/>
    <w:tmpl w:val="9C4208AC"/>
    <w:lvl w:ilvl="0" w:tplc="7654CF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86D40"/>
    <w:multiLevelType w:val="hybridMultilevel"/>
    <w:tmpl w:val="669CE182"/>
    <w:lvl w:ilvl="0" w:tplc="36E8F360">
      <w:start w:val="1"/>
      <w:numFmt w:val="upperLetter"/>
      <w:lvlText w:val="%1."/>
      <w:lvlJc w:val="left"/>
      <w:pPr>
        <w:ind w:left="413" w:hanging="360"/>
      </w:pPr>
      <w:rPr>
        <w:rFonts w:hint="default"/>
        <w:sz w:val="20"/>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25" w15:restartNumberingAfterBreak="0">
    <w:nsid w:val="726B3F43"/>
    <w:multiLevelType w:val="hybridMultilevel"/>
    <w:tmpl w:val="7CEAB5BE"/>
    <w:lvl w:ilvl="0" w:tplc="0518A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240D4B"/>
    <w:multiLevelType w:val="multilevel"/>
    <w:tmpl w:val="484871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918639243">
    <w:abstractNumId w:val="1"/>
  </w:num>
  <w:num w:numId="2" w16cid:durableId="1414859824">
    <w:abstractNumId w:val="21"/>
  </w:num>
  <w:num w:numId="3" w16cid:durableId="455220525">
    <w:abstractNumId w:val="3"/>
  </w:num>
  <w:num w:numId="4" w16cid:durableId="704213233">
    <w:abstractNumId w:val="19"/>
  </w:num>
  <w:num w:numId="5" w16cid:durableId="596720790">
    <w:abstractNumId w:val="9"/>
  </w:num>
  <w:num w:numId="6" w16cid:durableId="454064985">
    <w:abstractNumId w:val="22"/>
  </w:num>
  <w:num w:numId="7" w16cid:durableId="665402652">
    <w:abstractNumId w:val="6"/>
  </w:num>
  <w:num w:numId="8" w16cid:durableId="1766535848">
    <w:abstractNumId w:val="18"/>
  </w:num>
  <w:num w:numId="9" w16cid:durableId="1656101818">
    <w:abstractNumId w:val="12"/>
  </w:num>
  <w:num w:numId="10" w16cid:durableId="582179964">
    <w:abstractNumId w:val="0"/>
  </w:num>
  <w:num w:numId="11" w16cid:durableId="1640380377">
    <w:abstractNumId w:val="16"/>
  </w:num>
  <w:num w:numId="12" w16cid:durableId="673848082">
    <w:abstractNumId w:val="7"/>
  </w:num>
  <w:num w:numId="13" w16cid:durableId="1843352982">
    <w:abstractNumId w:val="14"/>
  </w:num>
  <w:num w:numId="14" w16cid:durableId="439841950">
    <w:abstractNumId w:val="17"/>
  </w:num>
  <w:num w:numId="15" w16cid:durableId="1372027620">
    <w:abstractNumId w:val="4"/>
  </w:num>
  <w:num w:numId="16" w16cid:durableId="260644779">
    <w:abstractNumId w:val="24"/>
  </w:num>
  <w:num w:numId="17" w16cid:durableId="1765422252">
    <w:abstractNumId w:val="2"/>
  </w:num>
  <w:num w:numId="18" w16cid:durableId="2003925942">
    <w:abstractNumId w:val="20"/>
  </w:num>
  <w:num w:numId="19" w16cid:durableId="101147865">
    <w:abstractNumId w:val="13"/>
  </w:num>
  <w:num w:numId="20" w16cid:durableId="966475447">
    <w:abstractNumId w:val="10"/>
  </w:num>
  <w:num w:numId="21" w16cid:durableId="213126538">
    <w:abstractNumId w:val="11"/>
  </w:num>
  <w:num w:numId="22" w16cid:durableId="1719476485">
    <w:abstractNumId w:val="5"/>
  </w:num>
  <w:num w:numId="23" w16cid:durableId="101807431">
    <w:abstractNumId w:val="15"/>
  </w:num>
  <w:num w:numId="24" w16cid:durableId="904487156">
    <w:abstractNumId w:val="26"/>
  </w:num>
  <w:num w:numId="25" w16cid:durableId="1535582423">
    <w:abstractNumId w:val="8"/>
  </w:num>
  <w:num w:numId="26" w16cid:durableId="1116560197">
    <w:abstractNumId w:val="23"/>
  </w:num>
  <w:num w:numId="27" w16cid:durableId="103508429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trackRevisions w:val="false"/>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EA"/>
    <w:rsid w:val="00000269"/>
    <w:rsid w:val="000018DB"/>
    <w:rsid w:val="000022FA"/>
    <w:rsid w:val="00023537"/>
    <w:rsid w:val="000326B5"/>
    <w:rsid w:val="00037892"/>
    <w:rsid w:val="00046B46"/>
    <w:rsid w:val="00052C5A"/>
    <w:rsid w:val="00056153"/>
    <w:rsid w:val="00056C06"/>
    <w:rsid w:val="000573A7"/>
    <w:rsid w:val="000618E2"/>
    <w:rsid w:val="000618F3"/>
    <w:rsid w:val="00064DE3"/>
    <w:rsid w:val="00070639"/>
    <w:rsid w:val="0007123D"/>
    <w:rsid w:val="000778DC"/>
    <w:rsid w:val="00077DE0"/>
    <w:rsid w:val="00084560"/>
    <w:rsid w:val="000862E3"/>
    <w:rsid w:val="00090D99"/>
    <w:rsid w:val="000937EF"/>
    <w:rsid w:val="000A3731"/>
    <w:rsid w:val="000A3CEA"/>
    <w:rsid w:val="000A6BA3"/>
    <w:rsid w:val="000B67D8"/>
    <w:rsid w:val="000B7F6B"/>
    <w:rsid w:val="000C4095"/>
    <w:rsid w:val="000D5BEE"/>
    <w:rsid w:val="000D6FE5"/>
    <w:rsid w:val="000E6B1C"/>
    <w:rsid w:val="000F504E"/>
    <w:rsid w:val="000F5CC1"/>
    <w:rsid w:val="000F7581"/>
    <w:rsid w:val="00101B2D"/>
    <w:rsid w:val="00103125"/>
    <w:rsid w:val="00110066"/>
    <w:rsid w:val="00110DC4"/>
    <w:rsid w:val="00110F6B"/>
    <w:rsid w:val="00112BE3"/>
    <w:rsid w:val="00114005"/>
    <w:rsid w:val="00114A8B"/>
    <w:rsid w:val="00116A29"/>
    <w:rsid w:val="001335B8"/>
    <w:rsid w:val="001375F2"/>
    <w:rsid w:val="0014256C"/>
    <w:rsid w:val="00143B6E"/>
    <w:rsid w:val="00143D63"/>
    <w:rsid w:val="00144A87"/>
    <w:rsid w:val="00145328"/>
    <w:rsid w:val="001465F6"/>
    <w:rsid w:val="00150F22"/>
    <w:rsid w:val="00172B6E"/>
    <w:rsid w:val="001733F4"/>
    <w:rsid w:val="0017723F"/>
    <w:rsid w:val="00186308"/>
    <w:rsid w:val="00192F7B"/>
    <w:rsid w:val="00197215"/>
    <w:rsid w:val="001A2DC0"/>
    <w:rsid w:val="001B1F46"/>
    <w:rsid w:val="001B3328"/>
    <w:rsid w:val="001B6164"/>
    <w:rsid w:val="001C0BC2"/>
    <w:rsid w:val="001C2FCC"/>
    <w:rsid w:val="001C39FE"/>
    <w:rsid w:val="001C46ED"/>
    <w:rsid w:val="001C6511"/>
    <w:rsid w:val="001D611E"/>
    <w:rsid w:val="001E1A15"/>
    <w:rsid w:val="001E27F0"/>
    <w:rsid w:val="001F07B5"/>
    <w:rsid w:val="001F68F7"/>
    <w:rsid w:val="001F6A85"/>
    <w:rsid w:val="00216D11"/>
    <w:rsid w:val="002172CC"/>
    <w:rsid w:val="00226813"/>
    <w:rsid w:val="0023672B"/>
    <w:rsid w:val="00246CFE"/>
    <w:rsid w:val="00250634"/>
    <w:rsid w:val="00251FFB"/>
    <w:rsid w:val="00252A02"/>
    <w:rsid w:val="00253500"/>
    <w:rsid w:val="002558FD"/>
    <w:rsid w:val="00256465"/>
    <w:rsid w:val="002604DE"/>
    <w:rsid w:val="00260BEC"/>
    <w:rsid w:val="00263CEB"/>
    <w:rsid w:val="00270C83"/>
    <w:rsid w:val="00274C63"/>
    <w:rsid w:val="00276D48"/>
    <w:rsid w:val="0028579C"/>
    <w:rsid w:val="002B0D41"/>
    <w:rsid w:val="002B12FE"/>
    <w:rsid w:val="002B4E88"/>
    <w:rsid w:val="002B7489"/>
    <w:rsid w:val="002D044C"/>
    <w:rsid w:val="002D2C06"/>
    <w:rsid w:val="002E1D11"/>
    <w:rsid w:val="002E48C7"/>
    <w:rsid w:val="002E4B42"/>
    <w:rsid w:val="003011C1"/>
    <w:rsid w:val="003141DC"/>
    <w:rsid w:val="00317A2F"/>
    <w:rsid w:val="00317E2F"/>
    <w:rsid w:val="00320461"/>
    <w:rsid w:val="003206A9"/>
    <w:rsid w:val="0032563F"/>
    <w:rsid w:val="00325A71"/>
    <w:rsid w:val="003263D6"/>
    <w:rsid w:val="00326F0F"/>
    <w:rsid w:val="0032794D"/>
    <w:rsid w:val="00327E0E"/>
    <w:rsid w:val="003319EE"/>
    <w:rsid w:val="003457F8"/>
    <w:rsid w:val="003518DD"/>
    <w:rsid w:val="00353A1C"/>
    <w:rsid w:val="00363BCB"/>
    <w:rsid w:val="0036432A"/>
    <w:rsid w:val="0036731B"/>
    <w:rsid w:val="00374841"/>
    <w:rsid w:val="00375B1B"/>
    <w:rsid w:val="00377FB7"/>
    <w:rsid w:val="00380C87"/>
    <w:rsid w:val="00385FAC"/>
    <w:rsid w:val="0038655A"/>
    <w:rsid w:val="00392172"/>
    <w:rsid w:val="00392503"/>
    <w:rsid w:val="00396576"/>
    <w:rsid w:val="003A4A52"/>
    <w:rsid w:val="003A5597"/>
    <w:rsid w:val="003C19CB"/>
    <w:rsid w:val="003C3B47"/>
    <w:rsid w:val="003D1D5D"/>
    <w:rsid w:val="003D37D1"/>
    <w:rsid w:val="003E4250"/>
    <w:rsid w:val="003E59F4"/>
    <w:rsid w:val="003F3D94"/>
    <w:rsid w:val="003F4609"/>
    <w:rsid w:val="003F5F5B"/>
    <w:rsid w:val="003F71C9"/>
    <w:rsid w:val="003F7D30"/>
    <w:rsid w:val="0040491C"/>
    <w:rsid w:val="00406308"/>
    <w:rsid w:val="00414A8E"/>
    <w:rsid w:val="00416B0F"/>
    <w:rsid w:val="004202DF"/>
    <w:rsid w:val="004310F4"/>
    <w:rsid w:val="004369FC"/>
    <w:rsid w:val="00440EDC"/>
    <w:rsid w:val="00445510"/>
    <w:rsid w:val="004545F5"/>
    <w:rsid w:val="00454B7A"/>
    <w:rsid w:val="0045595E"/>
    <w:rsid w:val="004577A9"/>
    <w:rsid w:val="00462E43"/>
    <w:rsid w:val="00467D7E"/>
    <w:rsid w:val="00471075"/>
    <w:rsid w:val="0047287A"/>
    <w:rsid w:val="00472B1C"/>
    <w:rsid w:val="00491301"/>
    <w:rsid w:val="004969AB"/>
    <w:rsid w:val="004A2D43"/>
    <w:rsid w:val="004A6507"/>
    <w:rsid w:val="004A6D74"/>
    <w:rsid w:val="004B1223"/>
    <w:rsid w:val="004B1645"/>
    <w:rsid w:val="004C3783"/>
    <w:rsid w:val="004D5372"/>
    <w:rsid w:val="004E1E48"/>
    <w:rsid w:val="004E43CE"/>
    <w:rsid w:val="004F495F"/>
    <w:rsid w:val="004F5530"/>
    <w:rsid w:val="005039A7"/>
    <w:rsid w:val="00506875"/>
    <w:rsid w:val="00507FE2"/>
    <w:rsid w:val="00517518"/>
    <w:rsid w:val="00520B29"/>
    <w:rsid w:val="005270E1"/>
    <w:rsid w:val="00527454"/>
    <w:rsid w:val="00527D16"/>
    <w:rsid w:val="0054025F"/>
    <w:rsid w:val="00543C47"/>
    <w:rsid w:val="005444B5"/>
    <w:rsid w:val="00547830"/>
    <w:rsid w:val="00553D1D"/>
    <w:rsid w:val="00553F2C"/>
    <w:rsid w:val="00555099"/>
    <w:rsid w:val="0055784B"/>
    <w:rsid w:val="00571F67"/>
    <w:rsid w:val="00573B09"/>
    <w:rsid w:val="0057529E"/>
    <w:rsid w:val="00575A51"/>
    <w:rsid w:val="00585742"/>
    <w:rsid w:val="005865A0"/>
    <w:rsid w:val="00586D66"/>
    <w:rsid w:val="00593A4B"/>
    <w:rsid w:val="0059405A"/>
    <w:rsid w:val="00595145"/>
    <w:rsid w:val="005A0CA3"/>
    <w:rsid w:val="005A3499"/>
    <w:rsid w:val="005B5313"/>
    <w:rsid w:val="005C348B"/>
    <w:rsid w:val="005C355E"/>
    <w:rsid w:val="005D130A"/>
    <w:rsid w:val="005D63AB"/>
    <w:rsid w:val="005D71C9"/>
    <w:rsid w:val="005E152D"/>
    <w:rsid w:val="005E3025"/>
    <w:rsid w:val="005E6598"/>
    <w:rsid w:val="005E6984"/>
    <w:rsid w:val="005F1D31"/>
    <w:rsid w:val="005F1F38"/>
    <w:rsid w:val="005F5301"/>
    <w:rsid w:val="005F5C52"/>
    <w:rsid w:val="005F6DEA"/>
    <w:rsid w:val="006031A6"/>
    <w:rsid w:val="00605C3C"/>
    <w:rsid w:val="00613A94"/>
    <w:rsid w:val="0061412C"/>
    <w:rsid w:val="0061603B"/>
    <w:rsid w:val="00633D86"/>
    <w:rsid w:val="00634E94"/>
    <w:rsid w:val="00636822"/>
    <w:rsid w:val="0064586C"/>
    <w:rsid w:val="00647FE0"/>
    <w:rsid w:val="006518CC"/>
    <w:rsid w:val="00660654"/>
    <w:rsid w:val="00661D73"/>
    <w:rsid w:val="00676A29"/>
    <w:rsid w:val="00692B30"/>
    <w:rsid w:val="00695633"/>
    <w:rsid w:val="006A5E6E"/>
    <w:rsid w:val="006A7230"/>
    <w:rsid w:val="006B0471"/>
    <w:rsid w:val="006B04B7"/>
    <w:rsid w:val="006B158E"/>
    <w:rsid w:val="006C47CC"/>
    <w:rsid w:val="006C6363"/>
    <w:rsid w:val="006E18CB"/>
    <w:rsid w:val="006E46FB"/>
    <w:rsid w:val="006E481E"/>
    <w:rsid w:val="006E6476"/>
    <w:rsid w:val="006F0A38"/>
    <w:rsid w:val="006F45E6"/>
    <w:rsid w:val="007044A9"/>
    <w:rsid w:val="007071A1"/>
    <w:rsid w:val="0073385A"/>
    <w:rsid w:val="00734E3E"/>
    <w:rsid w:val="00740547"/>
    <w:rsid w:val="00740B2A"/>
    <w:rsid w:val="00743407"/>
    <w:rsid w:val="007473C0"/>
    <w:rsid w:val="00756E3D"/>
    <w:rsid w:val="00757A08"/>
    <w:rsid w:val="00770348"/>
    <w:rsid w:val="007718D6"/>
    <w:rsid w:val="007858E5"/>
    <w:rsid w:val="007958D1"/>
    <w:rsid w:val="007A5573"/>
    <w:rsid w:val="007A70CF"/>
    <w:rsid w:val="007B1E97"/>
    <w:rsid w:val="007C7130"/>
    <w:rsid w:val="007D3373"/>
    <w:rsid w:val="007E0B8E"/>
    <w:rsid w:val="007E42EA"/>
    <w:rsid w:val="007F547A"/>
    <w:rsid w:val="008031EA"/>
    <w:rsid w:val="0080335D"/>
    <w:rsid w:val="0081681C"/>
    <w:rsid w:val="00822BF9"/>
    <w:rsid w:val="00822DE5"/>
    <w:rsid w:val="0082493C"/>
    <w:rsid w:val="00825441"/>
    <w:rsid w:val="00830651"/>
    <w:rsid w:val="00842FDC"/>
    <w:rsid w:val="0084765A"/>
    <w:rsid w:val="008503B5"/>
    <w:rsid w:val="00850860"/>
    <w:rsid w:val="008514DD"/>
    <w:rsid w:val="00857F55"/>
    <w:rsid w:val="008612A0"/>
    <w:rsid w:val="00863075"/>
    <w:rsid w:val="00863529"/>
    <w:rsid w:val="00866179"/>
    <w:rsid w:val="0087200B"/>
    <w:rsid w:val="00874FB1"/>
    <w:rsid w:val="00875D53"/>
    <w:rsid w:val="008766F6"/>
    <w:rsid w:val="008812F2"/>
    <w:rsid w:val="008937D7"/>
    <w:rsid w:val="00894B26"/>
    <w:rsid w:val="0089640F"/>
    <w:rsid w:val="008A1266"/>
    <w:rsid w:val="008A2E07"/>
    <w:rsid w:val="008A7EA2"/>
    <w:rsid w:val="008B46DA"/>
    <w:rsid w:val="008B511A"/>
    <w:rsid w:val="008C15A0"/>
    <w:rsid w:val="008C1C73"/>
    <w:rsid w:val="008C2E00"/>
    <w:rsid w:val="008D17B8"/>
    <w:rsid w:val="008D708B"/>
    <w:rsid w:val="008E18BF"/>
    <w:rsid w:val="009065CE"/>
    <w:rsid w:val="00907821"/>
    <w:rsid w:val="009102A1"/>
    <w:rsid w:val="00911324"/>
    <w:rsid w:val="009212B0"/>
    <w:rsid w:val="00924462"/>
    <w:rsid w:val="009368DF"/>
    <w:rsid w:val="00937521"/>
    <w:rsid w:val="00956919"/>
    <w:rsid w:val="00960DF7"/>
    <w:rsid w:val="00961647"/>
    <w:rsid w:val="00964955"/>
    <w:rsid w:val="00972D09"/>
    <w:rsid w:val="00974A62"/>
    <w:rsid w:val="0098525F"/>
    <w:rsid w:val="009876C0"/>
    <w:rsid w:val="00992C2F"/>
    <w:rsid w:val="0099487F"/>
    <w:rsid w:val="009953B8"/>
    <w:rsid w:val="00995482"/>
    <w:rsid w:val="009A03A6"/>
    <w:rsid w:val="009A745D"/>
    <w:rsid w:val="009B2D95"/>
    <w:rsid w:val="009C1369"/>
    <w:rsid w:val="009C36C1"/>
    <w:rsid w:val="009C57B5"/>
    <w:rsid w:val="009D0D21"/>
    <w:rsid w:val="009D69B3"/>
    <w:rsid w:val="009E03DC"/>
    <w:rsid w:val="009F33B2"/>
    <w:rsid w:val="009F3E1D"/>
    <w:rsid w:val="009F629C"/>
    <w:rsid w:val="00A01F43"/>
    <w:rsid w:val="00A02011"/>
    <w:rsid w:val="00A06BB2"/>
    <w:rsid w:val="00A14B07"/>
    <w:rsid w:val="00A27E13"/>
    <w:rsid w:val="00A6342E"/>
    <w:rsid w:val="00A66139"/>
    <w:rsid w:val="00A8087E"/>
    <w:rsid w:val="00A9200E"/>
    <w:rsid w:val="00A93CF2"/>
    <w:rsid w:val="00A95059"/>
    <w:rsid w:val="00AA3A5C"/>
    <w:rsid w:val="00AA3CEF"/>
    <w:rsid w:val="00AB08CC"/>
    <w:rsid w:val="00AB0C33"/>
    <w:rsid w:val="00AB5926"/>
    <w:rsid w:val="00AC2ECB"/>
    <w:rsid w:val="00AC3872"/>
    <w:rsid w:val="00AC5E10"/>
    <w:rsid w:val="00AD6D08"/>
    <w:rsid w:val="00AF0581"/>
    <w:rsid w:val="00AF1A5B"/>
    <w:rsid w:val="00AF21F3"/>
    <w:rsid w:val="00AF39B6"/>
    <w:rsid w:val="00AF50DE"/>
    <w:rsid w:val="00B07654"/>
    <w:rsid w:val="00B12A7E"/>
    <w:rsid w:val="00B13AA4"/>
    <w:rsid w:val="00B145BA"/>
    <w:rsid w:val="00B150C5"/>
    <w:rsid w:val="00B16F3B"/>
    <w:rsid w:val="00B20C7C"/>
    <w:rsid w:val="00B2146A"/>
    <w:rsid w:val="00B22270"/>
    <w:rsid w:val="00B250B4"/>
    <w:rsid w:val="00B348B4"/>
    <w:rsid w:val="00B354DB"/>
    <w:rsid w:val="00B3602E"/>
    <w:rsid w:val="00B41B6F"/>
    <w:rsid w:val="00B57815"/>
    <w:rsid w:val="00B5783B"/>
    <w:rsid w:val="00B617C7"/>
    <w:rsid w:val="00B6305C"/>
    <w:rsid w:val="00B649E8"/>
    <w:rsid w:val="00B66282"/>
    <w:rsid w:val="00B72A4B"/>
    <w:rsid w:val="00B755F1"/>
    <w:rsid w:val="00B84115"/>
    <w:rsid w:val="00B90ADB"/>
    <w:rsid w:val="00B94549"/>
    <w:rsid w:val="00BA1A8D"/>
    <w:rsid w:val="00BA4F32"/>
    <w:rsid w:val="00BA5903"/>
    <w:rsid w:val="00BA5992"/>
    <w:rsid w:val="00BB0EBE"/>
    <w:rsid w:val="00BB212B"/>
    <w:rsid w:val="00BB2A9D"/>
    <w:rsid w:val="00BB753F"/>
    <w:rsid w:val="00BD5C60"/>
    <w:rsid w:val="00BE452B"/>
    <w:rsid w:val="00BE5FAC"/>
    <w:rsid w:val="00C054AC"/>
    <w:rsid w:val="00C10C2E"/>
    <w:rsid w:val="00C14200"/>
    <w:rsid w:val="00C15A80"/>
    <w:rsid w:val="00C20A1C"/>
    <w:rsid w:val="00C2340E"/>
    <w:rsid w:val="00C26044"/>
    <w:rsid w:val="00C26E54"/>
    <w:rsid w:val="00C27A69"/>
    <w:rsid w:val="00C33588"/>
    <w:rsid w:val="00C3697D"/>
    <w:rsid w:val="00C45E5A"/>
    <w:rsid w:val="00C52BE8"/>
    <w:rsid w:val="00C5508D"/>
    <w:rsid w:val="00C56785"/>
    <w:rsid w:val="00C62858"/>
    <w:rsid w:val="00C7532C"/>
    <w:rsid w:val="00C77B7A"/>
    <w:rsid w:val="00C82DE6"/>
    <w:rsid w:val="00C94C98"/>
    <w:rsid w:val="00CA05EC"/>
    <w:rsid w:val="00CA1532"/>
    <w:rsid w:val="00CA73F3"/>
    <w:rsid w:val="00CB22FF"/>
    <w:rsid w:val="00CC07BC"/>
    <w:rsid w:val="00CC1C73"/>
    <w:rsid w:val="00CC243A"/>
    <w:rsid w:val="00CC33B8"/>
    <w:rsid w:val="00CC41F1"/>
    <w:rsid w:val="00CE0F47"/>
    <w:rsid w:val="00CF0EA8"/>
    <w:rsid w:val="00CF2EB0"/>
    <w:rsid w:val="00CF3BB6"/>
    <w:rsid w:val="00CF3E3E"/>
    <w:rsid w:val="00CF4C9F"/>
    <w:rsid w:val="00D02625"/>
    <w:rsid w:val="00D05D9B"/>
    <w:rsid w:val="00D1710B"/>
    <w:rsid w:val="00D17228"/>
    <w:rsid w:val="00D174F7"/>
    <w:rsid w:val="00D178CD"/>
    <w:rsid w:val="00D23FA1"/>
    <w:rsid w:val="00D33D68"/>
    <w:rsid w:val="00D4369E"/>
    <w:rsid w:val="00D43DAA"/>
    <w:rsid w:val="00D43F80"/>
    <w:rsid w:val="00D44A0F"/>
    <w:rsid w:val="00D57200"/>
    <w:rsid w:val="00D575C3"/>
    <w:rsid w:val="00D778A4"/>
    <w:rsid w:val="00D81631"/>
    <w:rsid w:val="00D85F26"/>
    <w:rsid w:val="00D931B4"/>
    <w:rsid w:val="00DA2118"/>
    <w:rsid w:val="00DA50A7"/>
    <w:rsid w:val="00DB7268"/>
    <w:rsid w:val="00DC3F2D"/>
    <w:rsid w:val="00DD2C8F"/>
    <w:rsid w:val="00DD2FB5"/>
    <w:rsid w:val="00DD3761"/>
    <w:rsid w:val="00DD5B75"/>
    <w:rsid w:val="00DE0831"/>
    <w:rsid w:val="00DE3044"/>
    <w:rsid w:val="00DE5ED4"/>
    <w:rsid w:val="00DF3187"/>
    <w:rsid w:val="00DF447D"/>
    <w:rsid w:val="00DF527C"/>
    <w:rsid w:val="00E00C31"/>
    <w:rsid w:val="00E104E0"/>
    <w:rsid w:val="00E22AE8"/>
    <w:rsid w:val="00E26F8B"/>
    <w:rsid w:val="00E2773C"/>
    <w:rsid w:val="00E27C0E"/>
    <w:rsid w:val="00E479B6"/>
    <w:rsid w:val="00E52850"/>
    <w:rsid w:val="00E620FC"/>
    <w:rsid w:val="00E74DB8"/>
    <w:rsid w:val="00E933A7"/>
    <w:rsid w:val="00E94527"/>
    <w:rsid w:val="00E9527E"/>
    <w:rsid w:val="00EA1567"/>
    <w:rsid w:val="00EC28B8"/>
    <w:rsid w:val="00EC39A4"/>
    <w:rsid w:val="00EC41B1"/>
    <w:rsid w:val="00EC6B5D"/>
    <w:rsid w:val="00EE0A10"/>
    <w:rsid w:val="00EE5F99"/>
    <w:rsid w:val="00EF3FDD"/>
    <w:rsid w:val="00F00C09"/>
    <w:rsid w:val="00F11215"/>
    <w:rsid w:val="00F11A54"/>
    <w:rsid w:val="00F36A0B"/>
    <w:rsid w:val="00F40EAD"/>
    <w:rsid w:val="00F44298"/>
    <w:rsid w:val="00F52D0B"/>
    <w:rsid w:val="00F54F1E"/>
    <w:rsid w:val="00F56F03"/>
    <w:rsid w:val="00F605DB"/>
    <w:rsid w:val="00F614A5"/>
    <w:rsid w:val="00F615A8"/>
    <w:rsid w:val="00F65B9D"/>
    <w:rsid w:val="00F71219"/>
    <w:rsid w:val="00F8574A"/>
    <w:rsid w:val="00F8676F"/>
    <w:rsid w:val="00F945A9"/>
    <w:rsid w:val="00FA7459"/>
    <w:rsid w:val="00FB1771"/>
    <w:rsid w:val="00FB2D5A"/>
    <w:rsid w:val="00FB7DEA"/>
    <w:rsid w:val="00FC0A73"/>
    <w:rsid w:val="00FC6E6A"/>
    <w:rsid w:val="00FD14A2"/>
    <w:rsid w:val="00FE33E7"/>
    <w:rsid w:val="00FF62E4"/>
    <w:rsid w:val="136CF839"/>
    <w:rsid w:val="1B780A1E"/>
    <w:rsid w:val="2505C407"/>
    <w:rsid w:val="27518F5C"/>
    <w:rsid w:val="43850063"/>
    <w:rsid w:val="562AB781"/>
    <w:rsid w:val="64500814"/>
    <w:rsid w:val="6598CDDD"/>
    <w:rsid w:val="6FD682BA"/>
    <w:rsid w:val="6FD68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BCA4"/>
  <w15:chartTrackingRefBased/>
  <w15:docId w15:val="{D3E133CE-F12C-C543-AEBE-5E00B7FA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FB7DEA"/>
    <w:pPr>
      <w:spacing w:before="100" w:beforeAutospacing="1" w:after="100" w:afterAutospacing="1"/>
    </w:pPr>
    <w:rPr>
      <w:rFonts w:ascii="Times New Roman" w:hAnsi="Times New Roman" w:eastAsia="Times New Roman" w:cs="Times New Roman"/>
    </w:rPr>
  </w:style>
  <w:style w:type="character" w:styleId="eop" w:customStyle="1">
    <w:name w:val="eop"/>
    <w:basedOn w:val="DefaultParagraphFont"/>
    <w:rsid w:val="00FB7DEA"/>
  </w:style>
  <w:style w:type="character" w:styleId="normaltextrun" w:customStyle="1">
    <w:name w:val="normaltextrun"/>
    <w:basedOn w:val="DefaultParagraphFont"/>
    <w:rsid w:val="00FB7DEA"/>
  </w:style>
  <w:style w:type="paragraph" w:styleId="ListParagraph">
    <w:name w:val="List Paragraph"/>
    <w:basedOn w:val="Normal"/>
    <w:uiPriority w:val="34"/>
    <w:qFormat/>
    <w:rsid w:val="00DA2118"/>
    <w:pPr>
      <w:ind w:left="720"/>
      <w:contextualSpacing/>
    </w:pPr>
  </w:style>
  <w:style w:type="table" w:styleId="TableGrid">
    <w:name w:val="Table Grid"/>
    <w:basedOn w:val="TableNormal"/>
    <w:uiPriority w:val="39"/>
    <w:rsid w:val="007718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4A2D43"/>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1">
    <w:name w:val="Plain Table 1"/>
    <w:basedOn w:val="TableNormal"/>
    <w:uiPriority w:val="41"/>
    <w:rsid w:val="004A2D43"/>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indhit" w:customStyle="1">
    <w:name w:val="findhit"/>
    <w:basedOn w:val="DefaultParagraphFont"/>
    <w:rsid w:val="003F7D30"/>
  </w:style>
  <w:style w:type="character" w:styleId="Hyperlink">
    <w:name w:val="Hyperlink"/>
    <w:basedOn w:val="DefaultParagraphFont"/>
    <w:uiPriority w:val="99"/>
    <w:unhideWhenUsed/>
    <w:rsid w:val="00D33D68"/>
    <w:rPr>
      <w:color w:val="0563C1" w:themeColor="hyperlink"/>
      <w:u w:val="single"/>
    </w:rPr>
  </w:style>
  <w:style w:type="character" w:styleId="UnresolvedMention">
    <w:name w:val="Unresolved Mention"/>
    <w:basedOn w:val="DefaultParagraphFont"/>
    <w:uiPriority w:val="99"/>
    <w:semiHidden/>
    <w:unhideWhenUsed/>
    <w:rsid w:val="00D33D68"/>
    <w:rPr>
      <w:color w:val="605E5C"/>
      <w:shd w:val="clear" w:color="auto" w:fill="E1DFDD"/>
    </w:rPr>
  </w:style>
  <w:style w:type="paragraph" w:styleId="Normal1" w:customStyle="1">
    <w:name w:val="Normal1"/>
    <w:qFormat/>
    <w:rsid w:val="00FC6E6A"/>
    <w:pPr>
      <w:spacing w:after="160" w:line="259" w:lineRule="auto"/>
    </w:pPr>
    <w:rPr>
      <w:rFonts w:ascii="Calibri" w:hAnsi="Calibri" w:eastAsia="Calibri" w:cs="Calibri"/>
      <w:sz w:val="22"/>
      <w:szCs w:val="22"/>
      <w:lang w:eastAsia="en-US"/>
    </w:rPr>
  </w:style>
  <w:style w:type="character" w:styleId="FollowedHyperlink">
    <w:name w:val="FollowedHyperlink"/>
    <w:basedOn w:val="DefaultParagraphFont"/>
    <w:uiPriority w:val="99"/>
    <w:semiHidden/>
    <w:unhideWhenUsed/>
    <w:rsid w:val="007703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197">
      <w:bodyDiv w:val="1"/>
      <w:marLeft w:val="0"/>
      <w:marRight w:val="0"/>
      <w:marTop w:val="0"/>
      <w:marBottom w:val="0"/>
      <w:divBdr>
        <w:top w:val="none" w:sz="0" w:space="0" w:color="auto"/>
        <w:left w:val="none" w:sz="0" w:space="0" w:color="auto"/>
        <w:bottom w:val="none" w:sz="0" w:space="0" w:color="auto"/>
        <w:right w:val="none" w:sz="0" w:space="0" w:color="auto"/>
      </w:divBdr>
    </w:div>
    <w:div w:id="764346568">
      <w:bodyDiv w:val="1"/>
      <w:marLeft w:val="0"/>
      <w:marRight w:val="0"/>
      <w:marTop w:val="0"/>
      <w:marBottom w:val="0"/>
      <w:divBdr>
        <w:top w:val="none" w:sz="0" w:space="0" w:color="auto"/>
        <w:left w:val="none" w:sz="0" w:space="0" w:color="auto"/>
        <w:bottom w:val="none" w:sz="0" w:space="0" w:color="auto"/>
        <w:right w:val="none" w:sz="0" w:space="0" w:color="auto"/>
      </w:divBdr>
      <w:divsChild>
        <w:div w:id="169688245">
          <w:marLeft w:val="0"/>
          <w:marRight w:val="0"/>
          <w:marTop w:val="0"/>
          <w:marBottom w:val="0"/>
          <w:divBdr>
            <w:top w:val="none" w:sz="0" w:space="0" w:color="auto"/>
            <w:left w:val="none" w:sz="0" w:space="0" w:color="auto"/>
            <w:bottom w:val="none" w:sz="0" w:space="0" w:color="auto"/>
            <w:right w:val="none" w:sz="0" w:space="0" w:color="auto"/>
          </w:divBdr>
        </w:div>
        <w:div w:id="35592993">
          <w:marLeft w:val="0"/>
          <w:marRight w:val="0"/>
          <w:marTop w:val="0"/>
          <w:marBottom w:val="0"/>
          <w:divBdr>
            <w:top w:val="none" w:sz="0" w:space="0" w:color="auto"/>
            <w:left w:val="none" w:sz="0" w:space="0" w:color="auto"/>
            <w:bottom w:val="none" w:sz="0" w:space="0" w:color="auto"/>
            <w:right w:val="none" w:sz="0" w:space="0" w:color="auto"/>
          </w:divBdr>
        </w:div>
        <w:div w:id="1289817793">
          <w:marLeft w:val="0"/>
          <w:marRight w:val="0"/>
          <w:marTop w:val="0"/>
          <w:marBottom w:val="0"/>
          <w:divBdr>
            <w:top w:val="none" w:sz="0" w:space="0" w:color="auto"/>
            <w:left w:val="none" w:sz="0" w:space="0" w:color="auto"/>
            <w:bottom w:val="none" w:sz="0" w:space="0" w:color="auto"/>
            <w:right w:val="none" w:sz="0" w:space="0" w:color="auto"/>
          </w:divBdr>
        </w:div>
        <w:div w:id="233469809">
          <w:marLeft w:val="0"/>
          <w:marRight w:val="0"/>
          <w:marTop w:val="0"/>
          <w:marBottom w:val="0"/>
          <w:divBdr>
            <w:top w:val="none" w:sz="0" w:space="0" w:color="auto"/>
            <w:left w:val="none" w:sz="0" w:space="0" w:color="auto"/>
            <w:bottom w:val="none" w:sz="0" w:space="0" w:color="auto"/>
            <w:right w:val="none" w:sz="0" w:space="0" w:color="auto"/>
          </w:divBdr>
        </w:div>
        <w:div w:id="293826769">
          <w:marLeft w:val="0"/>
          <w:marRight w:val="0"/>
          <w:marTop w:val="0"/>
          <w:marBottom w:val="0"/>
          <w:divBdr>
            <w:top w:val="none" w:sz="0" w:space="0" w:color="auto"/>
            <w:left w:val="none" w:sz="0" w:space="0" w:color="auto"/>
            <w:bottom w:val="none" w:sz="0" w:space="0" w:color="auto"/>
            <w:right w:val="none" w:sz="0" w:space="0" w:color="auto"/>
          </w:divBdr>
          <w:divsChild>
            <w:div w:id="189880457">
              <w:marLeft w:val="-75"/>
              <w:marRight w:val="0"/>
              <w:marTop w:val="30"/>
              <w:marBottom w:val="30"/>
              <w:divBdr>
                <w:top w:val="none" w:sz="0" w:space="0" w:color="auto"/>
                <w:left w:val="none" w:sz="0" w:space="0" w:color="auto"/>
                <w:bottom w:val="none" w:sz="0" w:space="0" w:color="auto"/>
                <w:right w:val="none" w:sz="0" w:space="0" w:color="auto"/>
              </w:divBdr>
              <w:divsChild>
                <w:div w:id="148252309">
                  <w:marLeft w:val="0"/>
                  <w:marRight w:val="0"/>
                  <w:marTop w:val="0"/>
                  <w:marBottom w:val="0"/>
                  <w:divBdr>
                    <w:top w:val="none" w:sz="0" w:space="0" w:color="auto"/>
                    <w:left w:val="none" w:sz="0" w:space="0" w:color="auto"/>
                    <w:bottom w:val="none" w:sz="0" w:space="0" w:color="auto"/>
                    <w:right w:val="none" w:sz="0" w:space="0" w:color="auto"/>
                  </w:divBdr>
                  <w:divsChild>
                    <w:div w:id="1607469063">
                      <w:marLeft w:val="0"/>
                      <w:marRight w:val="0"/>
                      <w:marTop w:val="0"/>
                      <w:marBottom w:val="0"/>
                      <w:divBdr>
                        <w:top w:val="none" w:sz="0" w:space="0" w:color="auto"/>
                        <w:left w:val="none" w:sz="0" w:space="0" w:color="auto"/>
                        <w:bottom w:val="none" w:sz="0" w:space="0" w:color="auto"/>
                        <w:right w:val="none" w:sz="0" w:space="0" w:color="auto"/>
                      </w:divBdr>
                    </w:div>
                  </w:divsChild>
                </w:div>
                <w:div w:id="1296183792">
                  <w:marLeft w:val="0"/>
                  <w:marRight w:val="0"/>
                  <w:marTop w:val="0"/>
                  <w:marBottom w:val="0"/>
                  <w:divBdr>
                    <w:top w:val="none" w:sz="0" w:space="0" w:color="auto"/>
                    <w:left w:val="none" w:sz="0" w:space="0" w:color="auto"/>
                    <w:bottom w:val="none" w:sz="0" w:space="0" w:color="auto"/>
                    <w:right w:val="none" w:sz="0" w:space="0" w:color="auto"/>
                  </w:divBdr>
                  <w:divsChild>
                    <w:div w:id="968124808">
                      <w:marLeft w:val="0"/>
                      <w:marRight w:val="0"/>
                      <w:marTop w:val="0"/>
                      <w:marBottom w:val="0"/>
                      <w:divBdr>
                        <w:top w:val="none" w:sz="0" w:space="0" w:color="auto"/>
                        <w:left w:val="none" w:sz="0" w:space="0" w:color="auto"/>
                        <w:bottom w:val="none" w:sz="0" w:space="0" w:color="auto"/>
                        <w:right w:val="none" w:sz="0" w:space="0" w:color="auto"/>
                      </w:divBdr>
                    </w:div>
                    <w:div w:id="677082648">
                      <w:marLeft w:val="0"/>
                      <w:marRight w:val="0"/>
                      <w:marTop w:val="0"/>
                      <w:marBottom w:val="0"/>
                      <w:divBdr>
                        <w:top w:val="none" w:sz="0" w:space="0" w:color="auto"/>
                        <w:left w:val="none" w:sz="0" w:space="0" w:color="auto"/>
                        <w:bottom w:val="none" w:sz="0" w:space="0" w:color="auto"/>
                        <w:right w:val="none" w:sz="0" w:space="0" w:color="auto"/>
                      </w:divBdr>
                    </w:div>
                    <w:div w:id="279647781">
                      <w:marLeft w:val="0"/>
                      <w:marRight w:val="0"/>
                      <w:marTop w:val="0"/>
                      <w:marBottom w:val="0"/>
                      <w:divBdr>
                        <w:top w:val="none" w:sz="0" w:space="0" w:color="auto"/>
                        <w:left w:val="none" w:sz="0" w:space="0" w:color="auto"/>
                        <w:bottom w:val="none" w:sz="0" w:space="0" w:color="auto"/>
                        <w:right w:val="none" w:sz="0" w:space="0" w:color="auto"/>
                      </w:divBdr>
                    </w:div>
                    <w:div w:id="113444574">
                      <w:marLeft w:val="0"/>
                      <w:marRight w:val="0"/>
                      <w:marTop w:val="0"/>
                      <w:marBottom w:val="0"/>
                      <w:divBdr>
                        <w:top w:val="none" w:sz="0" w:space="0" w:color="auto"/>
                        <w:left w:val="none" w:sz="0" w:space="0" w:color="auto"/>
                        <w:bottom w:val="none" w:sz="0" w:space="0" w:color="auto"/>
                        <w:right w:val="none" w:sz="0" w:space="0" w:color="auto"/>
                      </w:divBdr>
                    </w:div>
                    <w:div w:id="1775131319">
                      <w:marLeft w:val="0"/>
                      <w:marRight w:val="0"/>
                      <w:marTop w:val="0"/>
                      <w:marBottom w:val="0"/>
                      <w:divBdr>
                        <w:top w:val="none" w:sz="0" w:space="0" w:color="auto"/>
                        <w:left w:val="none" w:sz="0" w:space="0" w:color="auto"/>
                        <w:bottom w:val="none" w:sz="0" w:space="0" w:color="auto"/>
                        <w:right w:val="none" w:sz="0" w:space="0" w:color="auto"/>
                      </w:divBdr>
                    </w:div>
                    <w:div w:id="944002713">
                      <w:marLeft w:val="0"/>
                      <w:marRight w:val="0"/>
                      <w:marTop w:val="0"/>
                      <w:marBottom w:val="0"/>
                      <w:divBdr>
                        <w:top w:val="none" w:sz="0" w:space="0" w:color="auto"/>
                        <w:left w:val="none" w:sz="0" w:space="0" w:color="auto"/>
                        <w:bottom w:val="none" w:sz="0" w:space="0" w:color="auto"/>
                        <w:right w:val="none" w:sz="0" w:space="0" w:color="auto"/>
                      </w:divBdr>
                    </w:div>
                  </w:divsChild>
                </w:div>
                <w:div w:id="450630608">
                  <w:marLeft w:val="0"/>
                  <w:marRight w:val="0"/>
                  <w:marTop w:val="0"/>
                  <w:marBottom w:val="0"/>
                  <w:divBdr>
                    <w:top w:val="none" w:sz="0" w:space="0" w:color="auto"/>
                    <w:left w:val="none" w:sz="0" w:space="0" w:color="auto"/>
                    <w:bottom w:val="none" w:sz="0" w:space="0" w:color="auto"/>
                    <w:right w:val="none" w:sz="0" w:space="0" w:color="auto"/>
                  </w:divBdr>
                  <w:divsChild>
                    <w:div w:id="1658531747">
                      <w:marLeft w:val="0"/>
                      <w:marRight w:val="0"/>
                      <w:marTop w:val="0"/>
                      <w:marBottom w:val="0"/>
                      <w:divBdr>
                        <w:top w:val="none" w:sz="0" w:space="0" w:color="auto"/>
                        <w:left w:val="none" w:sz="0" w:space="0" w:color="auto"/>
                        <w:bottom w:val="none" w:sz="0" w:space="0" w:color="auto"/>
                        <w:right w:val="none" w:sz="0" w:space="0" w:color="auto"/>
                      </w:divBdr>
                    </w:div>
                    <w:div w:id="213155679">
                      <w:marLeft w:val="0"/>
                      <w:marRight w:val="0"/>
                      <w:marTop w:val="0"/>
                      <w:marBottom w:val="0"/>
                      <w:divBdr>
                        <w:top w:val="none" w:sz="0" w:space="0" w:color="auto"/>
                        <w:left w:val="none" w:sz="0" w:space="0" w:color="auto"/>
                        <w:bottom w:val="none" w:sz="0" w:space="0" w:color="auto"/>
                        <w:right w:val="none" w:sz="0" w:space="0" w:color="auto"/>
                      </w:divBdr>
                    </w:div>
                    <w:div w:id="119032342">
                      <w:marLeft w:val="0"/>
                      <w:marRight w:val="0"/>
                      <w:marTop w:val="0"/>
                      <w:marBottom w:val="0"/>
                      <w:divBdr>
                        <w:top w:val="none" w:sz="0" w:space="0" w:color="auto"/>
                        <w:left w:val="none" w:sz="0" w:space="0" w:color="auto"/>
                        <w:bottom w:val="none" w:sz="0" w:space="0" w:color="auto"/>
                        <w:right w:val="none" w:sz="0" w:space="0" w:color="auto"/>
                      </w:divBdr>
                    </w:div>
                    <w:div w:id="1055742285">
                      <w:marLeft w:val="0"/>
                      <w:marRight w:val="0"/>
                      <w:marTop w:val="0"/>
                      <w:marBottom w:val="0"/>
                      <w:divBdr>
                        <w:top w:val="none" w:sz="0" w:space="0" w:color="auto"/>
                        <w:left w:val="none" w:sz="0" w:space="0" w:color="auto"/>
                        <w:bottom w:val="none" w:sz="0" w:space="0" w:color="auto"/>
                        <w:right w:val="none" w:sz="0" w:space="0" w:color="auto"/>
                      </w:divBdr>
                    </w:div>
                    <w:div w:id="1866557547">
                      <w:marLeft w:val="0"/>
                      <w:marRight w:val="0"/>
                      <w:marTop w:val="0"/>
                      <w:marBottom w:val="0"/>
                      <w:divBdr>
                        <w:top w:val="none" w:sz="0" w:space="0" w:color="auto"/>
                        <w:left w:val="none" w:sz="0" w:space="0" w:color="auto"/>
                        <w:bottom w:val="none" w:sz="0" w:space="0" w:color="auto"/>
                        <w:right w:val="none" w:sz="0" w:space="0" w:color="auto"/>
                      </w:divBdr>
                    </w:div>
                    <w:div w:id="2018773210">
                      <w:marLeft w:val="0"/>
                      <w:marRight w:val="0"/>
                      <w:marTop w:val="0"/>
                      <w:marBottom w:val="0"/>
                      <w:divBdr>
                        <w:top w:val="none" w:sz="0" w:space="0" w:color="auto"/>
                        <w:left w:val="none" w:sz="0" w:space="0" w:color="auto"/>
                        <w:bottom w:val="none" w:sz="0" w:space="0" w:color="auto"/>
                        <w:right w:val="none" w:sz="0" w:space="0" w:color="auto"/>
                      </w:divBdr>
                    </w:div>
                    <w:div w:id="456993467">
                      <w:marLeft w:val="0"/>
                      <w:marRight w:val="0"/>
                      <w:marTop w:val="0"/>
                      <w:marBottom w:val="0"/>
                      <w:divBdr>
                        <w:top w:val="none" w:sz="0" w:space="0" w:color="auto"/>
                        <w:left w:val="none" w:sz="0" w:space="0" w:color="auto"/>
                        <w:bottom w:val="none" w:sz="0" w:space="0" w:color="auto"/>
                        <w:right w:val="none" w:sz="0" w:space="0" w:color="auto"/>
                      </w:divBdr>
                    </w:div>
                    <w:div w:id="1675381616">
                      <w:marLeft w:val="0"/>
                      <w:marRight w:val="0"/>
                      <w:marTop w:val="0"/>
                      <w:marBottom w:val="0"/>
                      <w:divBdr>
                        <w:top w:val="none" w:sz="0" w:space="0" w:color="auto"/>
                        <w:left w:val="none" w:sz="0" w:space="0" w:color="auto"/>
                        <w:bottom w:val="none" w:sz="0" w:space="0" w:color="auto"/>
                        <w:right w:val="none" w:sz="0" w:space="0" w:color="auto"/>
                      </w:divBdr>
                    </w:div>
                  </w:divsChild>
                </w:div>
                <w:div w:id="1737705860">
                  <w:marLeft w:val="0"/>
                  <w:marRight w:val="0"/>
                  <w:marTop w:val="0"/>
                  <w:marBottom w:val="0"/>
                  <w:divBdr>
                    <w:top w:val="none" w:sz="0" w:space="0" w:color="auto"/>
                    <w:left w:val="none" w:sz="0" w:space="0" w:color="auto"/>
                    <w:bottom w:val="none" w:sz="0" w:space="0" w:color="auto"/>
                    <w:right w:val="none" w:sz="0" w:space="0" w:color="auto"/>
                  </w:divBdr>
                  <w:divsChild>
                    <w:div w:id="622199016">
                      <w:marLeft w:val="0"/>
                      <w:marRight w:val="0"/>
                      <w:marTop w:val="0"/>
                      <w:marBottom w:val="0"/>
                      <w:divBdr>
                        <w:top w:val="none" w:sz="0" w:space="0" w:color="auto"/>
                        <w:left w:val="none" w:sz="0" w:space="0" w:color="auto"/>
                        <w:bottom w:val="none" w:sz="0" w:space="0" w:color="auto"/>
                        <w:right w:val="none" w:sz="0" w:space="0" w:color="auto"/>
                      </w:divBdr>
                    </w:div>
                    <w:div w:id="1517112257">
                      <w:marLeft w:val="0"/>
                      <w:marRight w:val="0"/>
                      <w:marTop w:val="0"/>
                      <w:marBottom w:val="0"/>
                      <w:divBdr>
                        <w:top w:val="none" w:sz="0" w:space="0" w:color="auto"/>
                        <w:left w:val="none" w:sz="0" w:space="0" w:color="auto"/>
                        <w:bottom w:val="none" w:sz="0" w:space="0" w:color="auto"/>
                        <w:right w:val="none" w:sz="0" w:space="0" w:color="auto"/>
                      </w:divBdr>
                    </w:div>
                    <w:div w:id="928469390">
                      <w:marLeft w:val="0"/>
                      <w:marRight w:val="0"/>
                      <w:marTop w:val="0"/>
                      <w:marBottom w:val="0"/>
                      <w:divBdr>
                        <w:top w:val="none" w:sz="0" w:space="0" w:color="auto"/>
                        <w:left w:val="none" w:sz="0" w:space="0" w:color="auto"/>
                        <w:bottom w:val="none" w:sz="0" w:space="0" w:color="auto"/>
                        <w:right w:val="none" w:sz="0" w:space="0" w:color="auto"/>
                      </w:divBdr>
                    </w:div>
                    <w:div w:id="1429426295">
                      <w:marLeft w:val="0"/>
                      <w:marRight w:val="0"/>
                      <w:marTop w:val="0"/>
                      <w:marBottom w:val="0"/>
                      <w:divBdr>
                        <w:top w:val="none" w:sz="0" w:space="0" w:color="auto"/>
                        <w:left w:val="none" w:sz="0" w:space="0" w:color="auto"/>
                        <w:bottom w:val="none" w:sz="0" w:space="0" w:color="auto"/>
                        <w:right w:val="none" w:sz="0" w:space="0" w:color="auto"/>
                      </w:divBdr>
                    </w:div>
                    <w:div w:id="15079109">
                      <w:marLeft w:val="0"/>
                      <w:marRight w:val="0"/>
                      <w:marTop w:val="0"/>
                      <w:marBottom w:val="0"/>
                      <w:divBdr>
                        <w:top w:val="none" w:sz="0" w:space="0" w:color="auto"/>
                        <w:left w:val="none" w:sz="0" w:space="0" w:color="auto"/>
                        <w:bottom w:val="none" w:sz="0" w:space="0" w:color="auto"/>
                        <w:right w:val="none" w:sz="0" w:space="0" w:color="auto"/>
                      </w:divBdr>
                    </w:div>
                    <w:div w:id="412816868">
                      <w:marLeft w:val="0"/>
                      <w:marRight w:val="0"/>
                      <w:marTop w:val="0"/>
                      <w:marBottom w:val="0"/>
                      <w:divBdr>
                        <w:top w:val="none" w:sz="0" w:space="0" w:color="auto"/>
                        <w:left w:val="none" w:sz="0" w:space="0" w:color="auto"/>
                        <w:bottom w:val="none" w:sz="0" w:space="0" w:color="auto"/>
                        <w:right w:val="none" w:sz="0" w:space="0" w:color="auto"/>
                      </w:divBdr>
                    </w:div>
                    <w:div w:id="1375737490">
                      <w:marLeft w:val="0"/>
                      <w:marRight w:val="0"/>
                      <w:marTop w:val="0"/>
                      <w:marBottom w:val="0"/>
                      <w:divBdr>
                        <w:top w:val="none" w:sz="0" w:space="0" w:color="auto"/>
                        <w:left w:val="none" w:sz="0" w:space="0" w:color="auto"/>
                        <w:bottom w:val="none" w:sz="0" w:space="0" w:color="auto"/>
                        <w:right w:val="none" w:sz="0" w:space="0" w:color="auto"/>
                      </w:divBdr>
                    </w:div>
                  </w:divsChild>
                </w:div>
                <w:div w:id="1670064260">
                  <w:marLeft w:val="0"/>
                  <w:marRight w:val="0"/>
                  <w:marTop w:val="0"/>
                  <w:marBottom w:val="0"/>
                  <w:divBdr>
                    <w:top w:val="none" w:sz="0" w:space="0" w:color="auto"/>
                    <w:left w:val="none" w:sz="0" w:space="0" w:color="auto"/>
                    <w:bottom w:val="none" w:sz="0" w:space="0" w:color="auto"/>
                    <w:right w:val="none" w:sz="0" w:space="0" w:color="auto"/>
                  </w:divBdr>
                  <w:divsChild>
                    <w:div w:id="2068796457">
                      <w:marLeft w:val="0"/>
                      <w:marRight w:val="0"/>
                      <w:marTop w:val="0"/>
                      <w:marBottom w:val="0"/>
                      <w:divBdr>
                        <w:top w:val="none" w:sz="0" w:space="0" w:color="auto"/>
                        <w:left w:val="none" w:sz="0" w:space="0" w:color="auto"/>
                        <w:bottom w:val="none" w:sz="0" w:space="0" w:color="auto"/>
                        <w:right w:val="none" w:sz="0" w:space="0" w:color="auto"/>
                      </w:divBdr>
                    </w:div>
                    <w:div w:id="1497723013">
                      <w:marLeft w:val="0"/>
                      <w:marRight w:val="0"/>
                      <w:marTop w:val="0"/>
                      <w:marBottom w:val="0"/>
                      <w:divBdr>
                        <w:top w:val="none" w:sz="0" w:space="0" w:color="auto"/>
                        <w:left w:val="none" w:sz="0" w:space="0" w:color="auto"/>
                        <w:bottom w:val="none" w:sz="0" w:space="0" w:color="auto"/>
                        <w:right w:val="none" w:sz="0" w:space="0" w:color="auto"/>
                      </w:divBdr>
                    </w:div>
                    <w:div w:id="1150169078">
                      <w:marLeft w:val="0"/>
                      <w:marRight w:val="0"/>
                      <w:marTop w:val="0"/>
                      <w:marBottom w:val="0"/>
                      <w:divBdr>
                        <w:top w:val="none" w:sz="0" w:space="0" w:color="auto"/>
                        <w:left w:val="none" w:sz="0" w:space="0" w:color="auto"/>
                        <w:bottom w:val="none" w:sz="0" w:space="0" w:color="auto"/>
                        <w:right w:val="none" w:sz="0" w:space="0" w:color="auto"/>
                      </w:divBdr>
                    </w:div>
                    <w:div w:id="1622152987">
                      <w:marLeft w:val="0"/>
                      <w:marRight w:val="0"/>
                      <w:marTop w:val="0"/>
                      <w:marBottom w:val="0"/>
                      <w:divBdr>
                        <w:top w:val="none" w:sz="0" w:space="0" w:color="auto"/>
                        <w:left w:val="none" w:sz="0" w:space="0" w:color="auto"/>
                        <w:bottom w:val="none" w:sz="0" w:space="0" w:color="auto"/>
                        <w:right w:val="none" w:sz="0" w:space="0" w:color="auto"/>
                      </w:divBdr>
                    </w:div>
                    <w:div w:id="73821548">
                      <w:marLeft w:val="0"/>
                      <w:marRight w:val="0"/>
                      <w:marTop w:val="0"/>
                      <w:marBottom w:val="0"/>
                      <w:divBdr>
                        <w:top w:val="none" w:sz="0" w:space="0" w:color="auto"/>
                        <w:left w:val="none" w:sz="0" w:space="0" w:color="auto"/>
                        <w:bottom w:val="none" w:sz="0" w:space="0" w:color="auto"/>
                        <w:right w:val="none" w:sz="0" w:space="0" w:color="auto"/>
                      </w:divBdr>
                    </w:div>
                  </w:divsChild>
                </w:div>
                <w:div w:id="388237301">
                  <w:marLeft w:val="0"/>
                  <w:marRight w:val="0"/>
                  <w:marTop w:val="0"/>
                  <w:marBottom w:val="0"/>
                  <w:divBdr>
                    <w:top w:val="none" w:sz="0" w:space="0" w:color="auto"/>
                    <w:left w:val="none" w:sz="0" w:space="0" w:color="auto"/>
                    <w:bottom w:val="none" w:sz="0" w:space="0" w:color="auto"/>
                    <w:right w:val="none" w:sz="0" w:space="0" w:color="auto"/>
                  </w:divBdr>
                  <w:divsChild>
                    <w:div w:id="1621105259">
                      <w:marLeft w:val="0"/>
                      <w:marRight w:val="0"/>
                      <w:marTop w:val="0"/>
                      <w:marBottom w:val="0"/>
                      <w:divBdr>
                        <w:top w:val="none" w:sz="0" w:space="0" w:color="auto"/>
                        <w:left w:val="none" w:sz="0" w:space="0" w:color="auto"/>
                        <w:bottom w:val="none" w:sz="0" w:space="0" w:color="auto"/>
                        <w:right w:val="none" w:sz="0" w:space="0" w:color="auto"/>
                      </w:divBdr>
                    </w:div>
                  </w:divsChild>
                </w:div>
                <w:div w:id="1226524746">
                  <w:marLeft w:val="0"/>
                  <w:marRight w:val="0"/>
                  <w:marTop w:val="0"/>
                  <w:marBottom w:val="0"/>
                  <w:divBdr>
                    <w:top w:val="none" w:sz="0" w:space="0" w:color="auto"/>
                    <w:left w:val="none" w:sz="0" w:space="0" w:color="auto"/>
                    <w:bottom w:val="none" w:sz="0" w:space="0" w:color="auto"/>
                    <w:right w:val="none" w:sz="0" w:space="0" w:color="auto"/>
                  </w:divBdr>
                  <w:divsChild>
                    <w:div w:id="1535729222">
                      <w:marLeft w:val="0"/>
                      <w:marRight w:val="0"/>
                      <w:marTop w:val="0"/>
                      <w:marBottom w:val="0"/>
                      <w:divBdr>
                        <w:top w:val="none" w:sz="0" w:space="0" w:color="auto"/>
                        <w:left w:val="none" w:sz="0" w:space="0" w:color="auto"/>
                        <w:bottom w:val="none" w:sz="0" w:space="0" w:color="auto"/>
                        <w:right w:val="none" w:sz="0" w:space="0" w:color="auto"/>
                      </w:divBdr>
                    </w:div>
                    <w:div w:id="2107185691">
                      <w:marLeft w:val="0"/>
                      <w:marRight w:val="0"/>
                      <w:marTop w:val="0"/>
                      <w:marBottom w:val="0"/>
                      <w:divBdr>
                        <w:top w:val="none" w:sz="0" w:space="0" w:color="auto"/>
                        <w:left w:val="none" w:sz="0" w:space="0" w:color="auto"/>
                        <w:bottom w:val="none" w:sz="0" w:space="0" w:color="auto"/>
                        <w:right w:val="none" w:sz="0" w:space="0" w:color="auto"/>
                      </w:divBdr>
                    </w:div>
                    <w:div w:id="327831410">
                      <w:marLeft w:val="0"/>
                      <w:marRight w:val="0"/>
                      <w:marTop w:val="0"/>
                      <w:marBottom w:val="0"/>
                      <w:divBdr>
                        <w:top w:val="none" w:sz="0" w:space="0" w:color="auto"/>
                        <w:left w:val="none" w:sz="0" w:space="0" w:color="auto"/>
                        <w:bottom w:val="none" w:sz="0" w:space="0" w:color="auto"/>
                        <w:right w:val="none" w:sz="0" w:space="0" w:color="auto"/>
                      </w:divBdr>
                    </w:div>
                    <w:div w:id="1998149345">
                      <w:marLeft w:val="0"/>
                      <w:marRight w:val="0"/>
                      <w:marTop w:val="0"/>
                      <w:marBottom w:val="0"/>
                      <w:divBdr>
                        <w:top w:val="none" w:sz="0" w:space="0" w:color="auto"/>
                        <w:left w:val="none" w:sz="0" w:space="0" w:color="auto"/>
                        <w:bottom w:val="none" w:sz="0" w:space="0" w:color="auto"/>
                        <w:right w:val="none" w:sz="0" w:space="0" w:color="auto"/>
                      </w:divBdr>
                    </w:div>
                    <w:div w:id="315450381">
                      <w:marLeft w:val="0"/>
                      <w:marRight w:val="0"/>
                      <w:marTop w:val="0"/>
                      <w:marBottom w:val="0"/>
                      <w:divBdr>
                        <w:top w:val="none" w:sz="0" w:space="0" w:color="auto"/>
                        <w:left w:val="none" w:sz="0" w:space="0" w:color="auto"/>
                        <w:bottom w:val="none" w:sz="0" w:space="0" w:color="auto"/>
                        <w:right w:val="none" w:sz="0" w:space="0" w:color="auto"/>
                      </w:divBdr>
                    </w:div>
                    <w:div w:id="1918052654">
                      <w:marLeft w:val="0"/>
                      <w:marRight w:val="0"/>
                      <w:marTop w:val="0"/>
                      <w:marBottom w:val="0"/>
                      <w:divBdr>
                        <w:top w:val="none" w:sz="0" w:space="0" w:color="auto"/>
                        <w:left w:val="none" w:sz="0" w:space="0" w:color="auto"/>
                        <w:bottom w:val="none" w:sz="0" w:space="0" w:color="auto"/>
                        <w:right w:val="none" w:sz="0" w:space="0" w:color="auto"/>
                      </w:divBdr>
                    </w:div>
                    <w:div w:id="1679036876">
                      <w:marLeft w:val="0"/>
                      <w:marRight w:val="0"/>
                      <w:marTop w:val="0"/>
                      <w:marBottom w:val="0"/>
                      <w:divBdr>
                        <w:top w:val="none" w:sz="0" w:space="0" w:color="auto"/>
                        <w:left w:val="none" w:sz="0" w:space="0" w:color="auto"/>
                        <w:bottom w:val="none" w:sz="0" w:space="0" w:color="auto"/>
                        <w:right w:val="none" w:sz="0" w:space="0" w:color="auto"/>
                      </w:divBdr>
                    </w:div>
                    <w:div w:id="1233157975">
                      <w:marLeft w:val="0"/>
                      <w:marRight w:val="0"/>
                      <w:marTop w:val="0"/>
                      <w:marBottom w:val="0"/>
                      <w:divBdr>
                        <w:top w:val="none" w:sz="0" w:space="0" w:color="auto"/>
                        <w:left w:val="none" w:sz="0" w:space="0" w:color="auto"/>
                        <w:bottom w:val="none" w:sz="0" w:space="0" w:color="auto"/>
                        <w:right w:val="none" w:sz="0" w:space="0" w:color="auto"/>
                      </w:divBdr>
                    </w:div>
                  </w:divsChild>
                </w:div>
                <w:div w:id="121046361">
                  <w:marLeft w:val="0"/>
                  <w:marRight w:val="0"/>
                  <w:marTop w:val="0"/>
                  <w:marBottom w:val="0"/>
                  <w:divBdr>
                    <w:top w:val="none" w:sz="0" w:space="0" w:color="auto"/>
                    <w:left w:val="none" w:sz="0" w:space="0" w:color="auto"/>
                    <w:bottom w:val="none" w:sz="0" w:space="0" w:color="auto"/>
                    <w:right w:val="none" w:sz="0" w:space="0" w:color="auto"/>
                  </w:divBdr>
                  <w:divsChild>
                    <w:div w:id="1502237045">
                      <w:marLeft w:val="0"/>
                      <w:marRight w:val="0"/>
                      <w:marTop w:val="0"/>
                      <w:marBottom w:val="0"/>
                      <w:divBdr>
                        <w:top w:val="none" w:sz="0" w:space="0" w:color="auto"/>
                        <w:left w:val="none" w:sz="0" w:space="0" w:color="auto"/>
                        <w:bottom w:val="none" w:sz="0" w:space="0" w:color="auto"/>
                        <w:right w:val="none" w:sz="0" w:space="0" w:color="auto"/>
                      </w:divBdr>
                    </w:div>
                  </w:divsChild>
                </w:div>
                <w:div w:id="744687789">
                  <w:marLeft w:val="0"/>
                  <w:marRight w:val="0"/>
                  <w:marTop w:val="0"/>
                  <w:marBottom w:val="0"/>
                  <w:divBdr>
                    <w:top w:val="none" w:sz="0" w:space="0" w:color="auto"/>
                    <w:left w:val="none" w:sz="0" w:space="0" w:color="auto"/>
                    <w:bottom w:val="none" w:sz="0" w:space="0" w:color="auto"/>
                    <w:right w:val="none" w:sz="0" w:space="0" w:color="auto"/>
                  </w:divBdr>
                  <w:divsChild>
                    <w:div w:id="1013145173">
                      <w:marLeft w:val="0"/>
                      <w:marRight w:val="0"/>
                      <w:marTop w:val="0"/>
                      <w:marBottom w:val="0"/>
                      <w:divBdr>
                        <w:top w:val="none" w:sz="0" w:space="0" w:color="auto"/>
                        <w:left w:val="none" w:sz="0" w:space="0" w:color="auto"/>
                        <w:bottom w:val="none" w:sz="0" w:space="0" w:color="auto"/>
                        <w:right w:val="none" w:sz="0" w:space="0" w:color="auto"/>
                      </w:divBdr>
                    </w:div>
                    <w:div w:id="363991719">
                      <w:marLeft w:val="0"/>
                      <w:marRight w:val="0"/>
                      <w:marTop w:val="0"/>
                      <w:marBottom w:val="0"/>
                      <w:divBdr>
                        <w:top w:val="none" w:sz="0" w:space="0" w:color="auto"/>
                        <w:left w:val="none" w:sz="0" w:space="0" w:color="auto"/>
                        <w:bottom w:val="none" w:sz="0" w:space="0" w:color="auto"/>
                        <w:right w:val="none" w:sz="0" w:space="0" w:color="auto"/>
                      </w:divBdr>
                    </w:div>
                    <w:div w:id="582224525">
                      <w:marLeft w:val="0"/>
                      <w:marRight w:val="0"/>
                      <w:marTop w:val="0"/>
                      <w:marBottom w:val="0"/>
                      <w:divBdr>
                        <w:top w:val="none" w:sz="0" w:space="0" w:color="auto"/>
                        <w:left w:val="none" w:sz="0" w:space="0" w:color="auto"/>
                        <w:bottom w:val="none" w:sz="0" w:space="0" w:color="auto"/>
                        <w:right w:val="none" w:sz="0" w:space="0" w:color="auto"/>
                      </w:divBdr>
                    </w:div>
                    <w:div w:id="389883829">
                      <w:marLeft w:val="0"/>
                      <w:marRight w:val="0"/>
                      <w:marTop w:val="0"/>
                      <w:marBottom w:val="0"/>
                      <w:divBdr>
                        <w:top w:val="none" w:sz="0" w:space="0" w:color="auto"/>
                        <w:left w:val="none" w:sz="0" w:space="0" w:color="auto"/>
                        <w:bottom w:val="none" w:sz="0" w:space="0" w:color="auto"/>
                        <w:right w:val="none" w:sz="0" w:space="0" w:color="auto"/>
                      </w:divBdr>
                    </w:div>
                    <w:div w:id="1542277803">
                      <w:marLeft w:val="0"/>
                      <w:marRight w:val="0"/>
                      <w:marTop w:val="0"/>
                      <w:marBottom w:val="0"/>
                      <w:divBdr>
                        <w:top w:val="none" w:sz="0" w:space="0" w:color="auto"/>
                        <w:left w:val="none" w:sz="0" w:space="0" w:color="auto"/>
                        <w:bottom w:val="none" w:sz="0" w:space="0" w:color="auto"/>
                        <w:right w:val="none" w:sz="0" w:space="0" w:color="auto"/>
                      </w:divBdr>
                    </w:div>
                    <w:div w:id="1253659937">
                      <w:marLeft w:val="0"/>
                      <w:marRight w:val="0"/>
                      <w:marTop w:val="0"/>
                      <w:marBottom w:val="0"/>
                      <w:divBdr>
                        <w:top w:val="none" w:sz="0" w:space="0" w:color="auto"/>
                        <w:left w:val="none" w:sz="0" w:space="0" w:color="auto"/>
                        <w:bottom w:val="none" w:sz="0" w:space="0" w:color="auto"/>
                        <w:right w:val="none" w:sz="0" w:space="0" w:color="auto"/>
                      </w:divBdr>
                    </w:div>
                    <w:div w:id="1890216292">
                      <w:marLeft w:val="0"/>
                      <w:marRight w:val="0"/>
                      <w:marTop w:val="0"/>
                      <w:marBottom w:val="0"/>
                      <w:divBdr>
                        <w:top w:val="none" w:sz="0" w:space="0" w:color="auto"/>
                        <w:left w:val="none" w:sz="0" w:space="0" w:color="auto"/>
                        <w:bottom w:val="none" w:sz="0" w:space="0" w:color="auto"/>
                        <w:right w:val="none" w:sz="0" w:space="0" w:color="auto"/>
                      </w:divBdr>
                    </w:div>
                    <w:div w:id="618338383">
                      <w:marLeft w:val="0"/>
                      <w:marRight w:val="0"/>
                      <w:marTop w:val="0"/>
                      <w:marBottom w:val="0"/>
                      <w:divBdr>
                        <w:top w:val="none" w:sz="0" w:space="0" w:color="auto"/>
                        <w:left w:val="none" w:sz="0" w:space="0" w:color="auto"/>
                        <w:bottom w:val="none" w:sz="0" w:space="0" w:color="auto"/>
                        <w:right w:val="none" w:sz="0" w:space="0" w:color="auto"/>
                      </w:divBdr>
                    </w:div>
                    <w:div w:id="447890761">
                      <w:marLeft w:val="0"/>
                      <w:marRight w:val="0"/>
                      <w:marTop w:val="0"/>
                      <w:marBottom w:val="0"/>
                      <w:divBdr>
                        <w:top w:val="none" w:sz="0" w:space="0" w:color="auto"/>
                        <w:left w:val="none" w:sz="0" w:space="0" w:color="auto"/>
                        <w:bottom w:val="none" w:sz="0" w:space="0" w:color="auto"/>
                        <w:right w:val="none" w:sz="0" w:space="0" w:color="auto"/>
                      </w:divBdr>
                    </w:div>
                    <w:div w:id="253978180">
                      <w:marLeft w:val="0"/>
                      <w:marRight w:val="0"/>
                      <w:marTop w:val="0"/>
                      <w:marBottom w:val="0"/>
                      <w:divBdr>
                        <w:top w:val="none" w:sz="0" w:space="0" w:color="auto"/>
                        <w:left w:val="none" w:sz="0" w:space="0" w:color="auto"/>
                        <w:bottom w:val="none" w:sz="0" w:space="0" w:color="auto"/>
                        <w:right w:val="none" w:sz="0" w:space="0" w:color="auto"/>
                      </w:divBdr>
                    </w:div>
                    <w:div w:id="1489127046">
                      <w:marLeft w:val="0"/>
                      <w:marRight w:val="0"/>
                      <w:marTop w:val="0"/>
                      <w:marBottom w:val="0"/>
                      <w:divBdr>
                        <w:top w:val="none" w:sz="0" w:space="0" w:color="auto"/>
                        <w:left w:val="none" w:sz="0" w:space="0" w:color="auto"/>
                        <w:bottom w:val="none" w:sz="0" w:space="0" w:color="auto"/>
                        <w:right w:val="none" w:sz="0" w:space="0" w:color="auto"/>
                      </w:divBdr>
                    </w:div>
                  </w:divsChild>
                </w:div>
                <w:div w:id="1092509033">
                  <w:marLeft w:val="0"/>
                  <w:marRight w:val="0"/>
                  <w:marTop w:val="0"/>
                  <w:marBottom w:val="0"/>
                  <w:divBdr>
                    <w:top w:val="none" w:sz="0" w:space="0" w:color="auto"/>
                    <w:left w:val="none" w:sz="0" w:space="0" w:color="auto"/>
                    <w:bottom w:val="none" w:sz="0" w:space="0" w:color="auto"/>
                    <w:right w:val="none" w:sz="0" w:space="0" w:color="auto"/>
                  </w:divBdr>
                  <w:divsChild>
                    <w:div w:id="1432625149">
                      <w:marLeft w:val="0"/>
                      <w:marRight w:val="0"/>
                      <w:marTop w:val="0"/>
                      <w:marBottom w:val="0"/>
                      <w:divBdr>
                        <w:top w:val="none" w:sz="0" w:space="0" w:color="auto"/>
                        <w:left w:val="none" w:sz="0" w:space="0" w:color="auto"/>
                        <w:bottom w:val="none" w:sz="0" w:space="0" w:color="auto"/>
                        <w:right w:val="none" w:sz="0" w:space="0" w:color="auto"/>
                      </w:divBdr>
                    </w:div>
                    <w:div w:id="1245913336">
                      <w:marLeft w:val="0"/>
                      <w:marRight w:val="0"/>
                      <w:marTop w:val="0"/>
                      <w:marBottom w:val="0"/>
                      <w:divBdr>
                        <w:top w:val="none" w:sz="0" w:space="0" w:color="auto"/>
                        <w:left w:val="none" w:sz="0" w:space="0" w:color="auto"/>
                        <w:bottom w:val="none" w:sz="0" w:space="0" w:color="auto"/>
                        <w:right w:val="none" w:sz="0" w:space="0" w:color="auto"/>
                      </w:divBdr>
                    </w:div>
                    <w:div w:id="1842230691">
                      <w:marLeft w:val="0"/>
                      <w:marRight w:val="0"/>
                      <w:marTop w:val="0"/>
                      <w:marBottom w:val="0"/>
                      <w:divBdr>
                        <w:top w:val="none" w:sz="0" w:space="0" w:color="auto"/>
                        <w:left w:val="none" w:sz="0" w:space="0" w:color="auto"/>
                        <w:bottom w:val="none" w:sz="0" w:space="0" w:color="auto"/>
                        <w:right w:val="none" w:sz="0" w:space="0" w:color="auto"/>
                      </w:divBdr>
                    </w:div>
                    <w:div w:id="999310769">
                      <w:marLeft w:val="0"/>
                      <w:marRight w:val="0"/>
                      <w:marTop w:val="0"/>
                      <w:marBottom w:val="0"/>
                      <w:divBdr>
                        <w:top w:val="none" w:sz="0" w:space="0" w:color="auto"/>
                        <w:left w:val="none" w:sz="0" w:space="0" w:color="auto"/>
                        <w:bottom w:val="none" w:sz="0" w:space="0" w:color="auto"/>
                        <w:right w:val="none" w:sz="0" w:space="0" w:color="auto"/>
                      </w:divBdr>
                    </w:div>
                  </w:divsChild>
                </w:div>
                <w:div w:id="1493257228">
                  <w:marLeft w:val="0"/>
                  <w:marRight w:val="0"/>
                  <w:marTop w:val="0"/>
                  <w:marBottom w:val="0"/>
                  <w:divBdr>
                    <w:top w:val="none" w:sz="0" w:space="0" w:color="auto"/>
                    <w:left w:val="none" w:sz="0" w:space="0" w:color="auto"/>
                    <w:bottom w:val="none" w:sz="0" w:space="0" w:color="auto"/>
                    <w:right w:val="none" w:sz="0" w:space="0" w:color="auto"/>
                  </w:divBdr>
                  <w:divsChild>
                    <w:div w:id="617487485">
                      <w:marLeft w:val="0"/>
                      <w:marRight w:val="0"/>
                      <w:marTop w:val="0"/>
                      <w:marBottom w:val="0"/>
                      <w:divBdr>
                        <w:top w:val="none" w:sz="0" w:space="0" w:color="auto"/>
                        <w:left w:val="none" w:sz="0" w:space="0" w:color="auto"/>
                        <w:bottom w:val="none" w:sz="0" w:space="0" w:color="auto"/>
                        <w:right w:val="none" w:sz="0" w:space="0" w:color="auto"/>
                      </w:divBdr>
                    </w:div>
                    <w:div w:id="1887181475">
                      <w:marLeft w:val="0"/>
                      <w:marRight w:val="0"/>
                      <w:marTop w:val="0"/>
                      <w:marBottom w:val="0"/>
                      <w:divBdr>
                        <w:top w:val="none" w:sz="0" w:space="0" w:color="auto"/>
                        <w:left w:val="none" w:sz="0" w:space="0" w:color="auto"/>
                        <w:bottom w:val="none" w:sz="0" w:space="0" w:color="auto"/>
                        <w:right w:val="none" w:sz="0" w:space="0" w:color="auto"/>
                      </w:divBdr>
                    </w:div>
                    <w:div w:id="2057389414">
                      <w:marLeft w:val="0"/>
                      <w:marRight w:val="0"/>
                      <w:marTop w:val="0"/>
                      <w:marBottom w:val="0"/>
                      <w:divBdr>
                        <w:top w:val="none" w:sz="0" w:space="0" w:color="auto"/>
                        <w:left w:val="none" w:sz="0" w:space="0" w:color="auto"/>
                        <w:bottom w:val="none" w:sz="0" w:space="0" w:color="auto"/>
                        <w:right w:val="none" w:sz="0" w:space="0" w:color="auto"/>
                      </w:divBdr>
                    </w:div>
                    <w:div w:id="201746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655">
          <w:marLeft w:val="0"/>
          <w:marRight w:val="0"/>
          <w:marTop w:val="0"/>
          <w:marBottom w:val="0"/>
          <w:divBdr>
            <w:top w:val="none" w:sz="0" w:space="0" w:color="auto"/>
            <w:left w:val="none" w:sz="0" w:space="0" w:color="auto"/>
            <w:bottom w:val="none" w:sz="0" w:space="0" w:color="auto"/>
            <w:right w:val="none" w:sz="0" w:space="0" w:color="auto"/>
          </w:divBdr>
        </w:div>
        <w:div w:id="758142946">
          <w:marLeft w:val="0"/>
          <w:marRight w:val="0"/>
          <w:marTop w:val="0"/>
          <w:marBottom w:val="0"/>
          <w:divBdr>
            <w:top w:val="none" w:sz="0" w:space="0" w:color="auto"/>
            <w:left w:val="none" w:sz="0" w:space="0" w:color="auto"/>
            <w:bottom w:val="none" w:sz="0" w:space="0" w:color="auto"/>
            <w:right w:val="none" w:sz="0" w:space="0" w:color="auto"/>
          </w:divBdr>
        </w:div>
        <w:div w:id="193344985">
          <w:marLeft w:val="0"/>
          <w:marRight w:val="0"/>
          <w:marTop w:val="0"/>
          <w:marBottom w:val="0"/>
          <w:divBdr>
            <w:top w:val="none" w:sz="0" w:space="0" w:color="auto"/>
            <w:left w:val="none" w:sz="0" w:space="0" w:color="auto"/>
            <w:bottom w:val="none" w:sz="0" w:space="0" w:color="auto"/>
            <w:right w:val="none" w:sz="0" w:space="0" w:color="auto"/>
          </w:divBdr>
        </w:div>
        <w:div w:id="1555461362">
          <w:marLeft w:val="0"/>
          <w:marRight w:val="0"/>
          <w:marTop w:val="0"/>
          <w:marBottom w:val="0"/>
          <w:divBdr>
            <w:top w:val="none" w:sz="0" w:space="0" w:color="auto"/>
            <w:left w:val="none" w:sz="0" w:space="0" w:color="auto"/>
            <w:bottom w:val="none" w:sz="0" w:space="0" w:color="auto"/>
            <w:right w:val="none" w:sz="0" w:space="0" w:color="auto"/>
          </w:divBdr>
        </w:div>
        <w:div w:id="571744393">
          <w:marLeft w:val="0"/>
          <w:marRight w:val="0"/>
          <w:marTop w:val="0"/>
          <w:marBottom w:val="0"/>
          <w:divBdr>
            <w:top w:val="none" w:sz="0" w:space="0" w:color="auto"/>
            <w:left w:val="none" w:sz="0" w:space="0" w:color="auto"/>
            <w:bottom w:val="none" w:sz="0" w:space="0" w:color="auto"/>
            <w:right w:val="none" w:sz="0" w:space="0" w:color="auto"/>
          </w:divBdr>
        </w:div>
      </w:divsChild>
    </w:div>
    <w:div w:id="779379586">
      <w:bodyDiv w:val="1"/>
      <w:marLeft w:val="0"/>
      <w:marRight w:val="0"/>
      <w:marTop w:val="0"/>
      <w:marBottom w:val="0"/>
      <w:divBdr>
        <w:top w:val="none" w:sz="0" w:space="0" w:color="auto"/>
        <w:left w:val="none" w:sz="0" w:space="0" w:color="auto"/>
        <w:bottom w:val="none" w:sz="0" w:space="0" w:color="auto"/>
        <w:right w:val="none" w:sz="0" w:space="0" w:color="auto"/>
      </w:divBdr>
      <w:divsChild>
        <w:div w:id="1290210344">
          <w:marLeft w:val="0"/>
          <w:marRight w:val="0"/>
          <w:marTop w:val="0"/>
          <w:marBottom w:val="0"/>
          <w:divBdr>
            <w:top w:val="none" w:sz="0" w:space="0" w:color="auto"/>
            <w:left w:val="none" w:sz="0" w:space="0" w:color="auto"/>
            <w:bottom w:val="none" w:sz="0" w:space="0" w:color="auto"/>
            <w:right w:val="none" w:sz="0" w:space="0" w:color="auto"/>
          </w:divBdr>
        </w:div>
        <w:div w:id="1788163110">
          <w:marLeft w:val="0"/>
          <w:marRight w:val="0"/>
          <w:marTop w:val="0"/>
          <w:marBottom w:val="0"/>
          <w:divBdr>
            <w:top w:val="none" w:sz="0" w:space="0" w:color="auto"/>
            <w:left w:val="none" w:sz="0" w:space="0" w:color="auto"/>
            <w:bottom w:val="none" w:sz="0" w:space="0" w:color="auto"/>
            <w:right w:val="none" w:sz="0" w:space="0" w:color="auto"/>
          </w:divBdr>
        </w:div>
        <w:div w:id="1255749659">
          <w:marLeft w:val="0"/>
          <w:marRight w:val="0"/>
          <w:marTop w:val="0"/>
          <w:marBottom w:val="0"/>
          <w:divBdr>
            <w:top w:val="none" w:sz="0" w:space="0" w:color="auto"/>
            <w:left w:val="none" w:sz="0" w:space="0" w:color="auto"/>
            <w:bottom w:val="none" w:sz="0" w:space="0" w:color="auto"/>
            <w:right w:val="none" w:sz="0" w:space="0" w:color="auto"/>
          </w:divBdr>
        </w:div>
        <w:div w:id="1913418718">
          <w:marLeft w:val="0"/>
          <w:marRight w:val="0"/>
          <w:marTop w:val="0"/>
          <w:marBottom w:val="0"/>
          <w:divBdr>
            <w:top w:val="none" w:sz="0" w:space="0" w:color="auto"/>
            <w:left w:val="none" w:sz="0" w:space="0" w:color="auto"/>
            <w:bottom w:val="none" w:sz="0" w:space="0" w:color="auto"/>
            <w:right w:val="none" w:sz="0" w:space="0" w:color="auto"/>
          </w:divBdr>
        </w:div>
      </w:divsChild>
    </w:div>
    <w:div w:id="1055857826">
      <w:bodyDiv w:val="1"/>
      <w:marLeft w:val="0"/>
      <w:marRight w:val="0"/>
      <w:marTop w:val="0"/>
      <w:marBottom w:val="0"/>
      <w:divBdr>
        <w:top w:val="none" w:sz="0" w:space="0" w:color="auto"/>
        <w:left w:val="none" w:sz="0" w:space="0" w:color="auto"/>
        <w:bottom w:val="none" w:sz="0" w:space="0" w:color="auto"/>
        <w:right w:val="none" w:sz="0" w:space="0" w:color="auto"/>
      </w:divBdr>
    </w:div>
    <w:div w:id="1345329279">
      <w:bodyDiv w:val="1"/>
      <w:marLeft w:val="0"/>
      <w:marRight w:val="0"/>
      <w:marTop w:val="0"/>
      <w:marBottom w:val="0"/>
      <w:divBdr>
        <w:top w:val="none" w:sz="0" w:space="0" w:color="auto"/>
        <w:left w:val="none" w:sz="0" w:space="0" w:color="auto"/>
        <w:bottom w:val="none" w:sz="0" w:space="0" w:color="auto"/>
        <w:right w:val="none" w:sz="0" w:space="0" w:color="auto"/>
      </w:divBdr>
      <w:divsChild>
        <w:div w:id="1015497502">
          <w:marLeft w:val="0"/>
          <w:marRight w:val="0"/>
          <w:marTop w:val="0"/>
          <w:marBottom w:val="0"/>
          <w:divBdr>
            <w:top w:val="none" w:sz="0" w:space="0" w:color="auto"/>
            <w:left w:val="none" w:sz="0" w:space="0" w:color="auto"/>
            <w:bottom w:val="none" w:sz="0" w:space="0" w:color="auto"/>
            <w:right w:val="none" w:sz="0" w:space="0" w:color="auto"/>
          </w:divBdr>
        </w:div>
        <w:div w:id="1777822122">
          <w:marLeft w:val="0"/>
          <w:marRight w:val="0"/>
          <w:marTop w:val="0"/>
          <w:marBottom w:val="0"/>
          <w:divBdr>
            <w:top w:val="none" w:sz="0" w:space="0" w:color="auto"/>
            <w:left w:val="none" w:sz="0" w:space="0" w:color="auto"/>
            <w:bottom w:val="none" w:sz="0" w:space="0" w:color="auto"/>
            <w:right w:val="none" w:sz="0" w:space="0" w:color="auto"/>
          </w:divBdr>
        </w:div>
        <w:div w:id="1444839105">
          <w:marLeft w:val="0"/>
          <w:marRight w:val="0"/>
          <w:marTop w:val="0"/>
          <w:marBottom w:val="0"/>
          <w:divBdr>
            <w:top w:val="none" w:sz="0" w:space="0" w:color="auto"/>
            <w:left w:val="none" w:sz="0" w:space="0" w:color="auto"/>
            <w:bottom w:val="none" w:sz="0" w:space="0" w:color="auto"/>
            <w:right w:val="none" w:sz="0" w:space="0" w:color="auto"/>
          </w:divBdr>
        </w:div>
      </w:divsChild>
    </w:div>
    <w:div w:id="1584530266">
      <w:bodyDiv w:val="1"/>
      <w:marLeft w:val="0"/>
      <w:marRight w:val="0"/>
      <w:marTop w:val="0"/>
      <w:marBottom w:val="0"/>
      <w:divBdr>
        <w:top w:val="none" w:sz="0" w:space="0" w:color="auto"/>
        <w:left w:val="none" w:sz="0" w:space="0" w:color="auto"/>
        <w:bottom w:val="none" w:sz="0" w:space="0" w:color="auto"/>
        <w:right w:val="none" w:sz="0" w:space="0" w:color="auto"/>
      </w:divBdr>
    </w:div>
    <w:div w:id="1833567650">
      <w:bodyDiv w:val="1"/>
      <w:marLeft w:val="0"/>
      <w:marRight w:val="0"/>
      <w:marTop w:val="0"/>
      <w:marBottom w:val="0"/>
      <w:divBdr>
        <w:top w:val="none" w:sz="0" w:space="0" w:color="auto"/>
        <w:left w:val="none" w:sz="0" w:space="0" w:color="auto"/>
        <w:bottom w:val="none" w:sz="0" w:space="0" w:color="auto"/>
        <w:right w:val="none" w:sz="0" w:space="0" w:color="auto"/>
      </w:divBdr>
    </w:div>
    <w:div w:id="202396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nn.com/2016/05/12/world/gallery/tbt-europe-after-world-war-ii/index.html"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s://www.littlerock.gov/!userfiles/editor/docs/parks/MacArthur/learn/Art%20of%20War/The%20Art%20of%20War%206-8,%209-12%20Lesson%20Plan%20-Photography.pdf"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facinghistory.org/resource-library/image/nuremberg-after-allied-bombing" TargetMode="External" Id="rId6" /><Relationship Type="http://schemas.openxmlformats.org/officeDocument/2006/relationships/hyperlink" Target="https://www.archives.gov/news/articles/army-photographers-wwii-1945" TargetMode="External" Id="rId11" /><Relationship Type="http://schemas.openxmlformats.org/officeDocument/2006/relationships/image" Target="media/image1.png" Id="rId5" /><Relationship Type="http://schemas.openxmlformats.org/officeDocument/2006/relationships/hyperlink" Target="https://webapp1.dlib.indiana.edu/images/splash.htm?scope=archives/VAD2888" TargetMode="External" Id="rId10" /><Relationship Type="http://schemas.openxmlformats.org/officeDocument/2006/relationships/webSettings" Target="webSettings.xml" Id="rId4" /><Relationship Type="http://schemas.openxmlformats.org/officeDocument/2006/relationships/hyperlink" Target="https://www.theatlantic.com/photo/2011/10/world-war-ii-after-the-war/100180/" TargetMode="External" Id="rId9" /><Relationship Type="http://schemas.openxmlformats.org/officeDocument/2006/relationships/hyperlink" Target="https://www.nytimes.com/2016/08/22/world/middleeast/syria-omran-photo-children.html" TargetMode="External" Id="R53cfef705aaa49c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Ames, Colton Thomas</dc:creator>
  <keywords/>
  <dc:description/>
  <lastModifiedBy>Zaker, Jessica Taj</lastModifiedBy>
  <revision>139</revision>
  <dcterms:created xsi:type="dcterms:W3CDTF">2022-07-07T18:35:00.0000000Z</dcterms:created>
  <dcterms:modified xsi:type="dcterms:W3CDTF">2022-07-14T19:05:41.3671524Z</dcterms:modified>
</coreProperties>
</file>