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B7DEA" w:rsidR="00FB7DEA" w:rsidP="0FEF7648" w:rsidRDefault="00FB7DEA" w14:paraId="362D900F" w14:textId="58B5934B">
      <w:pPr>
        <w:pStyle w:val="Normal"/>
        <w:jc w:val="center"/>
        <w:textAlignment w:val="baseline"/>
        <w:rPr>
          <w:rFonts w:ascii="Arial" w:hAnsi="Arial" w:eastAsia="Times New Roman" w:cs="Arial"/>
          <w:sz w:val="18"/>
          <w:szCs w:val="18"/>
        </w:rPr>
      </w:pPr>
      <w:r>
        <w:drawing>
          <wp:inline wp14:editId="24E0F8BB" wp14:anchorId="17B5D809">
            <wp:extent cx="5943600" cy="393065"/>
            <wp:effectExtent l="0" t="0" r="0"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9c7b503e112a42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93065"/>
                    </a:xfrm>
                    <a:prstGeom prst="rect">
                      <a:avLst/>
                    </a:prstGeom>
                  </pic:spPr>
                </pic:pic>
              </a:graphicData>
            </a:graphic>
          </wp:inline>
        </w:drawing>
      </w:r>
      <w:r w:rsidRPr="0FEF7648" w:rsidR="0FEF7648">
        <w:rPr>
          <w:rFonts w:ascii="Arial" w:hAnsi="Arial" w:eastAsia="Arial" w:cs="Arial"/>
          <w:b w:val="1"/>
          <w:bCs w:val="1"/>
          <w:i w:val="0"/>
          <w:iCs w:val="0"/>
          <w:strike w:val="0"/>
          <w:dstrike w:val="0"/>
          <w:noProof w:val="0"/>
          <w:color w:val="000000" w:themeColor="text1" w:themeTint="FF" w:themeShade="FF"/>
          <w:sz w:val="36"/>
          <w:szCs w:val="36"/>
          <w:u w:val="none"/>
          <w:lang w:val="en-US"/>
        </w:rPr>
        <w:t xml:space="preserve">A Journey from the </w:t>
      </w:r>
      <w:r w:rsidRPr="0FEF7648" w:rsidR="0FEF7648">
        <w:rPr>
          <w:rFonts w:ascii="Arial" w:hAnsi="Arial" w:eastAsia="Arial" w:cs="Arial"/>
          <w:b w:val="1"/>
          <w:bCs w:val="1"/>
          <w:i w:val="0"/>
          <w:iCs w:val="0"/>
          <w:strike w:val="0"/>
          <w:dstrike w:val="0"/>
          <w:noProof w:val="0"/>
          <w:color w:val="000000" w:themeColor="text1" w:themeTint="FF" w:themeShade="FF"/>
          <w:sz w:val="36"/>
          <w:szCs w:val="36"/>
          <w:u w:val="none"/>
          <w:lang w:val="en-US"/>
        </w:rPr>
        <w:t>Legend of Kente Cloth</w:t>
      </w:r>
      <w:r w:rsidRPr="0FEF7648" w:rsidR="0FEF7648">
        <w:rPr>
          <w:rFonts w:ascii="Calibri" w:hAnsi="Calibri" w:eastAsia="Times New Roman" w:cs="Calibri"/>
          <w:i w:val="0"/>
          <w:iCs w:val="0"/>
          <w:sz w:val="14"/>
          <w:szCs w:val="14"/>
        </w:rPr>
        <w:t xml:space="preserve">  </w:t>
      </w:r>
    </w:p>
    <w:p w:rsidRPr="00FB7DEA" w:rsidR="00FB7DEA" w:rsidP="00FB7DEA" w:rsidRDefault="00FB7DEA" w14:paraId="443659F3" w14:textId="77777777">
      <w:pPr>
        <w:jc w:val="center"/>
        <w:textAlignment w:val="baseline"/>
        <w:rPr>
          <w:rFonts w:ascii="Arial" w:hAnsi="Arial" w:eastAsia="Times New Roman" w:cs="Arial"/>
          <w:sz w:val="18"/>
          <w:szCs w:val="18"/>
        </w:rPr>
      </w:pPr>
      <w:r w:rsidRPr="00FB7DEA">
        <w:rPr>
          <w:rFonts w:ascii="Calibri" w:hAnsi="Calibri" w:eastAsia="Times New Roman" w:cs="Calibr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72"/>
        <w:gridCol w:w="4772"/>
      </w:tblGrid>
      <w:tr w:rsidRPr="00FB7DEA" w:rsidR="00FB7DEA" w:rsidTr="1232BFDF" w14:paraId="601F94B3"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FEF7648" w:rsidRDefault="00FB7DEA" w14:paraId="74259059" w14:textId="77777777">
            <w:pPr>
              <w:jc w:val="center"/>
              <w:textAlignment w:val="baseline"/>
              <w:divId w:val="1607469063"/>
              <w:rPr>
                <w:rFonts w:ascii="Arial" w:hAnsi="Arial" w:eastAsia="Arial" w:cs="Arial"/>
                <w:sz w:val="24"/>
                <w:szCs w:val="24"/>
              </w:rPr>
            </w:pPr>
            <w:r w:rsidRPr="0FEF7648" w:rsidR="0FEF7648">
              <w:rPr>
                <w:rFonts w:ascii="Arial" w:hAnsi="Arial" w:eastAsia="Arial" w:cs="Arial"/>
                <w:b w:val="1"/>
                <w:bCs w:val="1"/>
                <w:sz w:val="24"/>
                <w:szCs w:val="24"/>
              </w:rPr>
              <w:t>Introduction </w:t>
            </w:r>
            <w:r w:rsidRPr="0FEF7648" w:rsidR="0FEF7648">
              <w:rPr>
                <w:rFonts w:ascii="Arial" w:hAnsi="Arial" w:eastAsia="Arial" w:cs="Arial"/>
                <w:sz w:val="24"/>
                <w:szCs w:val="24"/>
              </w:rPr>
              <w:t> </w:t>
            </w:r>
          </w:p>
        </w:tc>
      </w:tr>
      <w:tr w:rsidRPr="00FB7DEA" w:rsidR="00FB7DEA" w:rsidTr="1232BFDF" w14:paraId="457BEDE2" w14:textId="77777777">
        <w:trPr>
          <w:trHeight w:val="54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246CFE" w:rsidP="0FEF7648" w:rsidRDefault="00246CFE" w14:paraId="41650145" w14:textId="144BE75D">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A journey from the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Legend of Kente Cloth</w:t>
            </w:r>
            <w:r w:rsidRPr="0FEF7648" w:rsidR="0FEF7648">
              <w:rPr>
                <w:rFonts w:ascii="Arial" w:hAnsi="Arial" w:eastAsia="Arial" w:cs="Arial"/>
                <w:b w:val="0"/>
                <w:bCs w:val="0"/>
                <w:i w:val="1"/>
                <w:iCs w:val="1"/>
                <w:strike w:val="0"/>
                <w:dstrike w:val="0"/>
                <w:noProof w:val="0"/>
                <w:color w:val="000000" w:themeColor="text1" w:themeTint="FF" w:themeShade="FF"/>
                <w:sz w:val="24"/>
                <w:szCs w:val="24"/>
                <w:u w:val="none"/>
                <w:lang w:val="en-US"/>
              </w:rPr>
              <w:t xml:space="preserve">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to the role of clothing as a form of self-expression. </w:t>
            </w:r>
          </w:p>
          <w:p w:rsidR="0FEF7648" w:rsidP="0FEF7648" w:rsidRDefault="0FEF7648" w14:paraId="2AB20119" w14:textId="7BFA8339">
            <w:pPr>
              <w:pStyle w:val="Normal"/>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0FEF7648" w:rsidP="0FEF7648" w:rsidRDefault="0FEF7648" w14:paraId="3A54375C" w14:textId="1F0D121C">
            <w:pPr>
              <w:pStyle w:val="Normal"/>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This unit was an extension of a genre study centered on Fairy Tales. The Spider Weaver, The Legend of Kente Clothe by Margaret Musgrove was used to introduce the Ghanaian artifact from the Textiles and Woven Materials Collection at Indiana University. </w:t>
            </w:r>
          </w:p>
          <w:p w:rsidRPr="00695633" w:rsidR="001D611E" w:rsidP="0FEF7648" w:rsidRDefault="001D611E" w14:paraId="5287F983" w14:textId="7BDF80D8">
            <w:pPr>
              <w:textAlignment w:val="baseline"/>
              <w:rPr>
                <w:rFonts w:ascii="Arial" w:hAnsi="Arial" w:eastAsia="Arial" w:cs="Arial"/>
                <w:b w:val="0"/>
                <w:bCs w:val="0"/>
                <w:sz w:val="24"/>
                <w:szCs w:val="24"/>
              </w:rPr>
            </w:pPr>
          </w:p>
        </w:tc>
      </w:tr>
      <w:tr w:rsidRPr="00FB7DEA" w:rsidR="00FB7DEA" w:rsidTr="1232BFDF" w14:paraId="0E111905" w14:textId="77777777">
        <w:trPr>
          <w:trHeight w:val="1710"/>
        </w:trPr>
        <w:tc>
          <w:tcPr>
            <w:tcW w:w="5370" w:type="dxa"/>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FEF7648" w:rsidRDefault="00FB7DEA" w14:paraId="3E61C208" w14:textId="77777777">
            <w:pPr>
              <w:textAlignment w:val="baseline"/>
              <w:rPr>
                <w:rFonts w:ascii="Arial" w:hAnsi="Arial" w:eastAsia="Arial" w:cs="Arial"/>
                <w:b w:val="1"/>
                <w:bCs w:val="1"/>
                <w:sz w:val="24"/>
                <w:szCs w:val="24"/>
              </w:rPr>
            </w:pPr>
            <w:r w:rsidRPr="0FEF7648" w:rsidR="0FEF7648">
              <w:rPr>
                <w:rFonts w:ascii="Arial" w:hAnsi="Arial" w:eastAsia="Arial" w:cs="Arial"/>
                <w:b w:val="1"/>
                <w:bCs w:val="1"/>
                <w:sz w:val="24"/>
                <w:szCs w:val="24"/>
              </w:rPr>
              <w:t>Indiana Standards Connections: </w:t>
            </w:r>
            <w:r w:rsidRPr="0FEF7648" w:rsidR="0FEF7648">
              <w:rPr>
                <w:rFonts w:ascii="Arial" w:hAnsi="Arial" w:eastAsia="Arial" w:cs="Arial"/>
                <w:b w:val="1"/>
                <w:bCs w:val="1"/>
                <w:sz w:val="24"/>
                <w:szCs w:val="24"/>
              </w:rPr>
              <w:t> </w:t>
            </w:r>
          </w:p>
          <w:p w:rsidRPr="00FB7DEA" w:rsidR="00FB7DEA" w:rsidP="0FEF7648" w:rsidRDefault="00FB7DEA" w14:paraId="4AD05EDE" w14:textId="02F2F873">
            <w:pPr>
              <w:pStyle w:val="Normal"/>
              <w:textAlignment w:val="baseline"/>
              <w:rPr>
                <w:rFonts w:ascii="Arial" w:hAnsi="Arial" w:eastAsia="Arial" w:cs="Arial"/>
                <w:b w:val="1"/>
                <w:bCs w:val="1"/>
                <w:sz w:val="24"/>
                <w:szCs w:val="24"/>
              </w:rPr>
            </w:pPr>
            <w:r w:rsidRPr="0FEF7648" w:rsidR="0FEF7648">
              <w:rPr>
                <w:rFonts w:ascii="Arial" w:hAnsi="Arial" w:eastAsia="Arial" w:cs="Arial"/>
                <w:b w:val="1"/>
                <w:bCs w:val="1"/>
                <w:sz w:val="24"/>
                <w:szCs w:val="24"/>
              </w:rPr>
              <w:t xml:space="preserve">Reading </w:t>
            </w:r>
          </w:p>
          <w:p w:rsidRPr="00FB7DEA" w:rsidR="00FB7DEA" w:rsidP="0FEF7648" w:rsidRDefault="00FB7DEA" w14:paraId="00CA4BB6" w14:textId="6E4BA718">
            <w:pPr>
              <w:pStyle w:val="Normal"/>
              <w:textAlignment w:val="baseline"/>
              <w:rPr>
                <w:rFonts w:ascii="Arial" w:hAnsi="Arial" w:eastAsia="Arial" w:cs="Arial"/>
                <w:noProof w:val="0"/>
                <w:sz w:val="24"/>
                <w:szCs w:val="24"/>
                <w:lang w:val="en-US"/>
              </w:rPr>
            </w:pPr>
            <w:r w:rsidRPr="0FEF7648" w:rsidR="0FEF7648">
              <w:rPr>
                <w:rFonts w:ascii="Arial" w:hAnsi="Arial" w:eastAsia="Arial" w:cs="Arial"/>
                <w:noProof w:val="0"/>
                <w:sz w:val="24"/>
                <w:szCs w:val="24"/>
                <w:lang w:val="en-US"/>
              </w:rPr>
              <w:t xml:space="preserve">Students read a wide range of fiction, nonfiction, classic, and contemporary works, to build an understanding of texts, of themselves, and of the cultures of the United States and the world; to </w:t>
            </w:r>
            <w:r w:rsidRPr="0FEF7648" w:rsidR="0FEF7648">
              <w:rPr>
                <w:rFonts w:ascii="Arial" w:hAnsi="Arial" w:eastAsia="Arial" w:cs="Arial"/>
                <w:noProof w:val="0"/>
                <w:sz w:val="24"/>
                <w:szCs w:val="24"/>
                <w:lang w:val="en-US"/>
              </w:rPr>
              <w:t>acquire</w:t>
            </w:r>
            <w:r w:rsidRPr="0FEF7648" w:rsidR="0FEF7648">
              <w:rPr>
                <w:rFonts w:ascii="Arial" w:hAnsi="Arial" w:eastAsia="Arial" w:cs="Arial"/>
                <w:noProof w:val="0"/>
                <w:sz w:val="24"/>
                <w:szCs w:val="24"/>
                <w:lang w:val="en-US"/>
              </w:rPr>
              <w:t xml:space="preserve"> </w:t>
            </w:r>
            <w:r w:rsidRPr="0FEF7648" w:rsidR="0FEF7648">
              <w:rPr>
                <w:rFonts w:ascii="Arial" w:hAnsi="Arial" w:eastAsia="Arial" w:cs="Arial"/>
                <w:noProof w:val="0"/>
                <w:sz w:val="24"/>
                <w:szCs w:val="24"/>
                <w:lang w:val="en-US"/>
              </w:rPr>
              <w:t>new information</w:t>
            </w:r>
          </w:p>
          <w:p w:rsidRPr="00FB7DEA" w:rsidR="00FB7DEA" w:rsidP="0FEF7648" w:rsidRDefault="00FB7DEA" w14:paraId="1A9A50E7" w14:textId="57CAEE3B">
            <w:pPr>
              <w:pStyle w:val="Normal"/>
              <w:textAlignment w:val="baseline"/>
              <w:rPr>
                <w:rFonts w:ascii="Arial" w:hAnsi="Arial" w:eastAsia="Arial" w:cs="Arial"/>
                <w:noProof w:val="0"/>
                <w:sz w:val="24"/>
                <w:szCs w:val="24"/>
                <w:lang w:val="en-US"/>
              </w:rPr>
            </w:pPr>
          </w:p>
          <w:p w:rsidRPr="00FB7DEA" w:rsidR="00FB7DEA" w:rsidP="0FEF7648" w:rsidRDefault="00FB7DEA" w14:paraId="25DF992E" w14:textId="6A5680C6">
            <w:pPr>
              <w:pStyle w:val="Normal"/>
              <w:textAlignment w:val="baseline"/>
              <w:rPr>
                <w:rFonts w:ascii="Arial" w:hAnsi="Arial" w:eastAsia="Arial" w:cs="Arial"/>
                <w:b w:val="1"/>
                <w:bCs w:val="1"/>
                <w:noProof w:val="0"/>
                <w:sz w:val="24"/>
                <w:szCs w:val="24"/>
                <w:lang w:val="en-US"/>
              </w:rPr>
            </w:pPr>
            <w:r w:rsidRPr="0FEF7648" w:rsidR="0FEF7648">
              <w:rPr>
                <w:rFonts w:ascii="Arial" w:hAnsi="Arial" w:eastAsia="Arial" w:cs="Arial"/>
                <w:b w:val="1"/>
                <w:bCs w:val="1"/>
                <w:noProof w:val="0"/>
                <w:sz w:val="24"/>
                <w:szCs w:val="24"/>
                <w:lang w:val="en-US"/>
              </w:rPr>
              <w:t>Social Justice Standards:</w:t>
            </w:r>
          </w:p>
          <w:p w:rsidRPr="00FB7DEA" w:rsidR="00FB7DEA" w:rsidP="0FEF7648" w:rsidRDefault="00FB7DEA" w14:paraId="623E6E2C" w14:textId="57A0BB05">
            <w:pPr>
              <w:pStyle w:val="Normal"/>
              <w:textAlignment w:val="baseline"/>
              <w:rPr>
                <w:rFonts w:ascii="Arial" w:hAnsi="Arial" w:eastAsia="Arial" w:cs="Arial"/>
                <w:b w:val="1"/>
                <w:bCs w:val="1"/>
                <w:noProof w:val="0"/>
                <w:sz w:val="24"/>
                <w:szCs w:val="24"/>
                <w:lang w:val="en-US"/>
              </w:rPr>
            </w:pPr>
            <w:r w:rsidRPr="0FEF7648" w:rsidR="0FEF7648">
              <w:rPr>
                <w:rFonts w:ascii="Arial" w:hAnsi="Arial" w:eastAsia="Arial" w:cs="Arial"/>
                <w:b w:val="1"/>
                <w:bCs w:val="1"/>
                <w:noProof w:val="0"/>
                <w:sz w:val="24"/>
                <w:szCs w:val="24"/>
                <w:lang w:val="en-US"/>
              </w:rPr>
              <w:t>Identity Anchor Standards</w:t>
            </w:r>
          </w:p>
          <w:p w:rsidRPr="00FB7DEA" w:rsidR="00FB7DEA" w:rsidP="0FEF7648" w:rsidRDefault="00FB7DEA" w14:paraId="58A677BA" w14:textId="6FC39EDD">
            <w:pPr>
              <w:pStyle w:val="Normal"/>
              <w:textAlignment w:val="baseline"/>
              <w:rPr>
                <w:rFonts w:ascii="Arial" w:hAnsi="Arial" w:eastAsia="Arial" w:cs="Arial"/>
                <w:b w:val="0"/>
                <w:bCs w:val="0"/>
                <w:noProof w:val="0"/>
                <w:sz w:val="24"/>
                <w:szCs w:val="24"/>
                <w:lang w:val="en-US"/>
              </w:rPr>
            </w:pPr>
            <w:r w:rsidRPr="0FEF7648" w:rsidR="0FEF7648">
              <w:rPr>
                <w:rFonts w:ascii="Arial" w:hAnsi="Arial" w:eastAsia="Arial" w:cs="Arial"/>
                <w:b w:val="0"/>
                <w:bCs w:val="0"/>
                <w:noProof w:val="0"/>
                <w:sz w:val="24"/>
                <w:szCs w:val="24"/>
                <w:lang w:val="en-US"/>
              </w:rPr>
              <w:t xml:space="preserve">Students will develop language, historical, and cultural knowledge that affirms and accurately describes their </w:t>
            </w:r>
            <w:r w:rsidRPr="0FEF7648" w:rsidR="0FEF7648">
              <w:rPr>
                <w:rFonts w:ascii="Arial" w:hAnsi="Arial" w:eastAsia="Arial" w:cs="Arial"/>
                <w:b w:val="0"/>
                <w:bCs w:val="0"/>
                <w:noProof w:val="0"/>
                <w:sz w:val="24"/>
                <w:szCs w:val="24"/>
                <w:lang w:val="en-US"/>
              </w:rPr>
              <w:t>membership</w:t>
            </w:r>
            <w:r w:rsidRPr="0FEF7648" w:rsidR="0FEF7648">
              <w:rPr>
                <w:rFonts w:ascii="Arial" w:hAnsi="Arial" w:eastAsia="Arial" w:cs="Arial"/>
                <w:b w:val="0"/>
                <w:bCs w:val="0"/>
                <w:noProof w:val="0"/>
                <w:sz w:val="24"/>
                <w:szCs w:val="24"/>
                <w:lang w:val="en-US"/>
              </w:rPr>
              <w:t xml:space="preserve"> in multiple identity groups. </w:t>
            </w:r>
          </w:p>
          <w:p w:rsidRPr="00FB7DEA" w:rsidR="00FB7DEA" w:rsidP="0FEF7648" w:rsidRDefault="00FB7DEA" w14:paraId="1CD6F8F8" w14:textId="07F6FEC7">
            <w:pPr>
              <w:pStyle w:val="Normal"/>
              <w:textAlignment w:val="baseline"/>
              <w:rPr>
                <w:rFonts w:ascii="Arial" w:hAnsi="Arial" w:eastAsia="Arial" w:cs="Arial"/>
                <w:b w:val="0"/>
                <w:bCs w:val="0"/>
                <w:i w:val="0"/>
                <w:iCs w:val="0"/>
                <w:caps w:val="0"/>
                <w:smallCaps w:val="0"/>
                <w:noProof w:val="0"/>
                <w:color w:val="FFFFFF" w:themeColor="background1" w:themeTint="FF" w:themeShade="FF"/>
                <w:sz w:val="24"/>
                <w:szCs w:val="24"/>
                <w:lang w:val="en-US"/>
              </w:rPr>
            </w:pPr>
            <w:r w:rsidRPr="0FEF7648" w:rsidR="0FEF7648">
              <w:rPr>
                <w:rFonts w:ascii="Arial" w:hAnsi="Arial" w:eastAsia="Arial" w:cs="Arial"/>
                <w:b w:val="0"/>
                <w:bCs w:val="0"/>
                <w:i w:val="0"/>
                <w:iCs w:val="0"/>
                <w:caps w:val="0"/>
                <w:smallCaps w:val="0"/>
                <w:noProof w:val="0"/>
                <w:color w:val="FFFFFF" w:themeColor="background1" w:themeTint="FF" w:themeShade="FF"/>
                <w:sz w:val="24"/>
                <w:szCs w:val="24"/>
                <w:lang w:val="en-US"/>
              </w:rPr>
              <w:t>2. Students will develop language and historical and cultural knowledge that affirm and accurately describe their membership in multiple identity groups.</w:t>
            </w:r>
          </w:p>
          <w:p w:rsidRPr="00FB7DEA" w:rsidR="00FB7DEA" w:rsidP="0FEF7648" w:rsidRDefault="00FB7DEA" w14:paraId="243568CC" w14:textId="0130CBAF">
            <w:pPr>
              <w:pStyle w:val="Normal"/>
              <w:textAlignment w:val="baseline"/>
              <w:rPr>
                <w:rFonts w:ascii="Arial" w:hAnsi="Arial" w:eastAsia="Arial" w:cs="Arial"/>
                <w:b w:val="0"/>
                <w:bCs w:val="0"/>
                <w:i w:val="0"/>
                <w:iCs w:val="0"/>
                <w:caps w:val="0"/>
                <w:smallCaps w:val="0"/>
                <w:noProof w:val="0"/>
                <w:color w:val="FFFFFF" w:themeColor="background1" w:themeTint="FF" w:themeShade="FF"/>
                <w:sz w:val="24"/>
                <w:szCs w:val="24"/>
                <w:lang w:val="en-US"/>
              </w:rPr>
            </w:pPr>
            <w:r w:rsidRPr="0FEF7648" w:rsidR="0FEF7648">
              <w:rPr>
                <w:rFonts w:ascii="Arial" w:hAnsi="Arial" w:eastAsia="Arial" w:cs="Arial"/>
                <w:b w:val="0"/>
                <w:bCs w:val="0"/>
                <w:i w:val="0"/>
                <w:iCs w:val="0"/>
                <w:caps w:val="0"/>
                <w:smallCaps w:val="0"/>
                <w:noProof w:val="0"/>
                <w:color w:val="FFFFFF" w:themeColor="background1" w:themeTint="FF" w:themeShade="FF"/>
                <w:sz w:val="24"/>
                <w:szCs w:val="24"/>
                <w:lang w:val="en-US"/>
              </w:rPr>
              <w:t>2. Students will develop language and historical and cultural knowledge that affirm and accurately describe their membership in multiple identity groups.</w:t>
            </w:r>
          </w:p>
          <w:p w:rsidRPr="00FB7DEA" w:rsidR="00FB7DEA" w:rsidP="0FEF7648" w:rsidRDefault="00FB7DEA" w14:paraId="5FC42459" w14:textId="0FEAD30A">
            <w:pPr>
              <w:pStyle w:val="Normal"/>
              <w:textAlignment w:val="baseline"/>
              <w:rPr>
                <w:rFonts w:ascii="Arial" w:hAnsi="Arial" w:eastAsia="Arial" w:cs="Arial"/>
                <w:b w:val="0"/>
                <w:bCs w:val="0"/>
                <w:i w:val="0"/>
                <w:iCs w:val="0"/>
                <w:caps w:val="0"/>
                <w:smallCaps w:val="0"/>
                <w:noProof w:val="0"/>
                <w:color w:val="FFFFFF" w:themeColor="background1" w:themeTint="FF" w:themeShade="FF"/>
                <w:sz w:val="24"/>
                <w:szCs w:val="24"/>
                <w:lang w:val="en-US"/>
              </w:rPr>
            </w:pPr>
            <w:r w:rsidRPr="0FEF7648" w:rsidR="0FEF7648">
              <w:rPr>
                <w:rFonts w:ascii="Arial" w:hAnsi="Arial" w:eastAsia="Arial" w:cs="Arial"/>
                <w:b w:val="0"/>
                <w:bCs w:val="0"/>
                <w:i w:val="0"/>
                <w:iCs w:val="0"/>
                <w:caps w:val="0"/>
                <w:smallCaps w:val="0"/>
                <w:noProof w:val="0"/>
                <w:color w:val="FFFFFF" w:themeColor="background1" w:themeTint="FF" w:themeShade="FF"/>
                <w:sz w:val="24"/>
                <w:szCs w:val="24"/>
                <w:lang w:val="en-US"/>
              </w:rPr>
              <w:t>2. Students will develop language and historical and cultural knowledge that affirm and accurately dese their membership in multiple identity g</w:t>
            </w:r>
          </w:p>
        </w:tc>
        <w:tc>
          <w:tcPr>
            <w:tcW w:w="5745" w:type="dxa"/>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FEF7648" w:rsidRDefault="00FB7DEA" w14:paraId="02B34C1E" w14:textId="77777777">
            <w:pPr>
              <w:textAlignment w:val="baseline"/>
              <w:rPr>
                <w:rFonts w:ascii="Arial" w:hAnsi="Arial" w:eastAsia="Arial" w:cs="Arial"/>
                <w:b w:val="0"/>
                <w:bCs w:val="0"/>
                <w:sz w:val="24"/>
                <w:szCs w:val="24"/>
              </w:rPr>
            </w:pPr>
            <w:r w:rsidRPr="0FEF7648" w:rsidR="0FEF7648">
              <w:rPr>
                <w:rFonts w:ascii="Arial" w:hAnsi="Arial" w:eastAsia="Arial" w:cs="Arial"/>
                <w:b w:val="0"/>
                <w:bCs w:val="0"/>
                <w:sz w:val="24"/>
                <w:szCs w:val="24"/>
              </w:rPr>
              <w:t>Compelling Question(s): </w:t>
            </w:r>
            <w:r w:rsidRPr="0FEF7648" w:rsidR="0FEF7648">
              <w:rPr>
                <w:rFonts w:ascii="Arial" w:hAnsi="Arial" w:eastAsia="Arial" w:cs="Arial"/>
                <w:b w:val="0"/>
                <w:bCs w:val="0"/>
                <w:sz w:val="24"/>
                <w:szCs w:val="24"/>
              </w:rPr>
              <w:t> </w:t>
            </w:r>
          </w:p>
          <w:p w:rsidRPr="00FB7DEA" w:rsidR="00FB7DEA" w:rsidP="0FEF7648" w:rsidRDefault="00FB7DEA" w14:paraId="337BCFF3" w14:textId="77777777">
            <w:pPr>
              <w:textAlignment w:val="baseline"/>
              <w:rPr>
                <w:rFonts w:ascii="Arial" w:hAnsi="Arial" w:eastAsia="Arial" w:cs="Arial"/>
                <w:sz w:val="24"/>
                <w:szCs w:val="24"/>
              </w:rPr>
            </w:pPr>
            <w:r w:rsidRPr="0FEF7648" w:rsidR="0FEF7648">
              <w:rPr>
                <w:rFonts w:ascii="Arial" w:hAnsi="Arial" w:eastAsia="Arial" w:cs="Arial"/>
                <w:sz w:val="24"/>
                <w:szCs w:val="24"/>
              </w:rPr>
              <w:t> </w:t>
            </w:r>
          </w:p>
          <w:p w:rsidR="00FF62E4" w:rsidP="0FEF7648" w:rsidRDefault="00FF62E4" w14:paraId="20E80452" w14:textId="3E19FC5F">
            <w:pPr>
              <w:textAlignment w:val="baseline"/>
              <w:rPr>
                <w:rFonts w:ascii="Arial" w:hAnsi="Arial" w:eastAsia="Arial" w:cs="Arial"/>
                <w:sz w:val="24"/>
                <w:szCs w:val="24"/>
              </w:rPr>
            </w:pPr>
            <w:r w:rsidRPr="0FEF7648" w:rsidR="0FEF7648">
              <w:rPr>
                <w:rFonts w:ascii="Arial" w:hAnsi="Arial" w:eastAsia="Arial" w:cs="Arial"/>
                <w:sz w:val="24"/>
                <w:szCs w:val="24"/>
              </w:rPr>
              <w:t xml:space="preserve">How is clothing used to </w:t>
            </w:r>
            <w:r w:rsidRPr="0FEF7648" w:rsidR="0FEF7648">
              <w:rPr>
                <w:rFonts w:ascii="Arial" w:hAnsi="Arial" w:eastAsia="Arial" w:cs="Arial"/>
                <w:sz w:val="24"/>
                <w:szCs w:val="24"/>
              </w:rPr>
              <w:t>represent</w:t>
            </w:r>
            <w:r w:rsidRPr="0FEF7648" w:rsidR="0FEF7648">
              <w:rPr>
                <w:rFonts w:ascii="Arial" w:hAnsi="Arial" w:eastAsia="Arial" w:cs="Arial"/>
                <w:sz w:val="24"/>
                <w:szCs w:val="24"/>
              </w:rPr>
              <w:t xml:space="preserve"> status?</w:t>
            </w:r>
          </w:p>
          <w:p w:rsidR="0FEF7648" w:rsidP="0FEF7648" w:rsidRDefault="0FEF7648" w14:paraId="153E09DC" w14:textId="72818EBE">
            <w:pPr>
              <w:pStyle w:val="Normal"/>
              <w:rPr>
                <w:rFonts w:ascii="Arial" w:hAnsi="Arial" w:eastAsia="Arial" w:cs="Arial"/>
                <w:sz w:val="24"/>
                <w:szCs w:val="24"/>
              </w:rPr>
            </w:pPr>
          </w:p>
          <w:p w:rsidR="0FEF7648" w:rsidP="0FEF7648" w:rsidRDefault="0FEF7648" w14:paraId="4A5A9903" w14:textId="715A822B">
            <w:pPr>
              <w:pStyle w:val="Normal"/>
              <w:rPr>
                <w:rFonts w:ascii="Arial" w:hAnsi="Arial" w:eastAsia="Arial" w:cs="Arial"/>
                <w:sz w:val="24"/>
                <w:szCs w:val="24"/>
              </w:rPr>
            </w:pPr>
            <w:r w:rsidRPr="0FEF7648" w:rsidR="0FEF7648">
              <w:rPr>
                <w:rFonts w:ascii="Arial" w:hAnsi="Arial" w:eastAsia="Arial" w:cs="Arial"/>
                <w:sz w:val="24"/>
                <w:szCs w:val="24"/>
              </w:rPr>
              <w:t>(Revision)</w:t>
            </w:r>
          </w:p>
          <w:p w:rsidR="0FEF7648" w:rsidP="0FEF7648" w:rsidRDefault="0FEF7648" w14:paraId="432997AB" w14:textId="61AC9404">
            <w:pPr>
              <w:pStyle w:val="Normal"/>
              <w:rPr>
                <w:rFonts w:ascii="Arial" w:hAnsi="Arial" w:eastAsia="Arial" w:cs="Arial"/>
                <w:sz w:val="24"/>
                <w:szCs w:val="24"/>
              </w:rPr>
            </w:pPr>
            <w:r w:rsidRPr="0FEF7648" w:rsidR="0FEF7648">
              <w:rPr>
                <w:rFonts w:ascii="Arial" w:hAnsi="Arial" w:eastAsia="Arial" w:cs="Arial"/>
                <w:sz w:val="24"/>
                <w:szCs w:val="24"/>
              </w:rPr>
              <w:t xml:space="preserve">How is clothing used as a form of </w:t>
            </w:r>
            <w:r w:rsidRPr="0FEF7648" w:rsidR="0FEF7648">
              <w:rPr>
                <w:rFonts w:ascii="Arial" w:hAnsi="Arial" w:eastAsia="Arial" w:cs="Arial"/>
                <w:sz w:val="24"/>
                <w:szCs w:val="24"/>
              </w:rPr>
              <w:t>self-expression</w:t>
            </w:r>
            <w:r w:rsidRPr="0FEF7648" w:rsidR="0FEF7648">
              <w:rPr>
                <w:rFonts w:ascii="Arial" w:hAnsi="Arial" w:eastAsia="Arial" w:cs="Arial"/>
                <w:sz w:val="24"/>
                <w:szCs w:val="24"/>
              </w:rPr>
              <w:t>?</w:t>
            </w:r>
          </w:p>
          <w:p w:rsidRPr="00FB7DEA" w:rsidR="00FF62E4" w:rsidP="0FEF7648" w:rsidRDefault="00FF62E4" w14:paraId="47399F78" w14:textId="03088FD8">
            <w:pPr>
              <w:textAlignment w:val="baseline"/>
              <w:rPr>
                <w:rFonts w:ascii="Arial" w:hAnsi="Arial" w:eastAsia="Arial" w:cs="Arial"/>
                <w:sz w:val="24"/>
                <w:szCs w:val="24"/>
              </w:rPr>
            </w:pPr>
          </w:p>
          <w:p w:rsidRPr="00FB7DEA" w:rsidR="00FB7DEA" w:rsidP="0FEF7648" w:rsidRDefault="00FB7DEA" w14:paraId="72A85007" w14:textId="77777777">
            <w:pPr>
              <w:textAlignment w:val="baseline"/>
              <w:rPr>
                <w:rFonts w:ascii="Arial" w:hAnsi="Arial" w:eastAsia="Arial" w:cs="Arial"/>
                <w:sz w:val="24"/>
                <w:szCs w:val="24"/>
              </w:rPr>
            </w:pPr>
            <w:r w:rsidRPr="0FEF7648" w:rsidR="0FEF7648">
              <w:rPr>
                <w:rFonts w:ascii="Arial" w:hAnsi="Arial" w:eastAsia="Arial" w:cs="Arial"/>
                <w:sz w:val="24"/>
                <w:szCs w:val="24"/>
              </w:rPr>
              <w:t> </w:t>
            </w:r>
          </w:p>
          <w:p w:rsidRPr="00FB7DEA" w:rsidR="00FB7DEA" w:rsidP="0FEF7648" w:rsidRDefault="00FB7DEA" w14:paraId="3E131241" w14:textId="77777777">
            <w:pPr>
              <w:textAlignment w:val="baseline"/>
              <w:rPr>
                <w:rFonts w:ascii="Arial" w:hAnsi="Arial" w:eastAsia="Arial" w:cs="Arial"/>
                <w:sz w:val="24"/>
                <w:szCs w:val="24"/>
              </w:rPr>
            </w:pPr>
            <w:r w:rsidRPr="0FEF7648" w:rsidR="0FEF7648">
              <w:rPr>
                <w:rFonts w:ascii="Arial" w:hAnsi="Arial" w:eastAsia="Arial" w:cs="Arial"/>
                <w:sz w:val="24"/>
                <w:szCs w:val="24"/>
              </w:rPr>
              <w:t> </w:t>
            </w:r>
          </w:p>
          <w:p w:rsidRPr="00FB7DEA" w:rsidR="00FB7DEA" w:rsidP="0FEF7648" w:rsidRDefault="00FB7DEA" w14:paraId="7CB02F3C" w14:textId="77777777">
            <w:pPr>
              <w:textAlignment w:val="baseline"/>
              <w:rPr>
                <w:rFonts w:ascii="Arial" w:hAnsi="Arial" w:eastAsia="Arial" w:cs="Arial"/>
                <w:sz w:val="24"/>
                <w:szCs w:val="24"/>
              </w:rPr>
            </w:pPr>
            <w:r w:rsidRPr="0FEF7648" w:rsidR="0FEF7648">
              <w:rPr>
                <w:rFonts w:ascii="Arial" w:hAnsi="Arial" w:eastAsia="Arial" w:cs="Arial"/>
                <w:sz w:val="24"/>
                <w:szCs w:val="24"/>
              </w:rPr>
              <w:t>    </w:t>
            </w:r>
          </w:p>
        </w:tc>
      </w:tr>
      <w:tr w:rsidRPr="00FB7DEA" w:rsidR="00FB7DEA" w:rsidTr="1232BFDF" w14:paraId="5723E424" w14:textId="77777777">
        <w:trPr>
          <w:trHeight w:val="112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FEF7648" w:rsidRDefault="00FB7DEA" w14:paraId="40F990FC" w14:textId="77777777">
            <w:pPr>
              <w:textAlignment w:val="baseline"/>
              <w:rPr>
                <w:rFonts w:ascii="Arial" w:hAnsi="Arial" w:eastAsia="Arial" w:cs="Arial"/>
                <w:sz w:val="24"/>
                <w:szCs w:val="24"/>
              </w:rPr>
            </w:pPr>
            <w:r w:rsidRPr="0FEF7648" w:rsidR="0FEF7648">
              <w:rPr>
                <w:rFonts w:ascii="Arial" w:hAnsi="Arial" w:eastAsia="Arial" w:cs="Arial"/>
                <w:b w:val="1"/>
                <w:bCs w:val="1"/>
                <w:sz w:val="24"/>
                <w:szCs w:val="24"/>
              </w:rPr>
              <w:t>Lesson Objectives: </w:t>
            </w:r>
            <w:r w:rsidRPr="0FEF7648" w:rsidR="0FEF7648">
              <w:rPr>
                <w:rFonts w:ascii="Arial" w:hAnsi="Arial" w:eastAsia="Arial" w:cs="Arial"/>
                <w:sz w:val="24"/>
                <w:szCs w:val="24"/>
              </w:rPr>
              <w:t> </w:t>
            </w:r>
          </w:p>
          <w:p w:rsidRPr="00FB7DEA" w:rsidR="007A7ADC" w:rsidP="0FEF7648" w:rsidRDefault="007A7ADC" w14:paraId="30F0F576" w14:textId="30945C43">
            <w:p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Objective:</w:t>
            </w:r>
          </w:p>
          <w:p w:rsidRPr="00FB7DEA" w:rsidR="007A7ADC" w:rsidP="0FEF7648" w:rsidRDefault="007A7ADC" w14:paraId="59B77F69" w14:textId="04BA2230">
            <w:p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1.RL</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3.1 Identify basic characteristics of familiar narrative genres (Legend)</w:t>
            </w:r>
          </w:p>
          <w:p w:rsidRPr="00FB7DEA" w:rsidR="007A7ADC" w:rsidP="0FEF7648" w:rsidRDefault="007A7ADC" w14:paraId="5CFF2849" w14:textId="6B040D27">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Pr="00FB7DEA" w:rsidR="007A7ADC" w:rsidP="0FEF7648" w:rsidRDefault="007A7ADC" w14:paraId="39252AC2" w14:textId="5E0431D0">
            <w:p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1.RL</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4.1 Use illustrations and details in a story to describe its characters, setting, and events.</w:t>
            </w:r>
          </w:p>
          <w:p w:rsidRPr="00FB7DEA" w:rsidR="007A7ADC" w:rsidP="0FEF7648" w:rsidRDefault="007A7ADC" w14:paraId="72F1CF52" w14:textId="68CD16E9">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Pr="00FB7DEA" w:rsidR="007A7ADC" w:rsidP="0FEF7648" w:rsidRDefault="007A7ADC" w14:paraId="3D423FEF" w14:textId="23A3E41B">
            <w:p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1. RL. 2.1 Ask and answer questions about the main idea and key details in a text. </w:t>
            </w:r>
          </w:p>
          <w:p w:rsidRPr="00FB7DEA" w:rsidR="007A7ADC" w:rsidP="0FEF7648" w:rsidRDefault="007A7ADC" w14:paraId="46EDEFCB" w14:textId="0736C55E">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Pr="00FB7DEA" w:rsidR="007A7ADC" w:rsidP="0FEF7648" w:rsidRDefault="007A7ADC" w14:paraId="7E8A6175" w14:textId="1872A261">
            <w:p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1. RL. 2.2 Retell stories, fables, fairytales, and folktales in sequence, include key details and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demonstrate</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an understanding of key message.</w:t>
            </w:r>
          </w:p>
          <w:p w:rsidRPr="00FB7DEA" w:rsidR="007A7ADC" w:rsidP="0FEF7648" w:rsidRDefault="007A7ADC" w14:paraId="5B11DBA3" w14:textId="2B1962F2">
            <w:pPr>
              <w:pStyle w:val="Normal"/>
              <w:textAlignment w:val="baseline"/>
              <w:rPr>
                <w:rFonts w:ascii="Arial" w:hAnsi="Arial" w:eastAsia="Arial" w:cs="Arial"/>
                <w:sz w:val="24"/>
                <w:szCs w:val="24"/>
              </w:rPr>
            </w:pPr>
          </w:p>
        </w:tc>
      </w:tr>
      <w:tr w:rsidRPr="00FB7DEA" w:rsidR="00FB7DEA" w:rsidTr="1232BFDF" w14:paraId="2C27B750"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FEF7648" w:rsidRDefault="00FB7DEA" w14:paraId="16F41073" w14:textId="77777777">
            <w:pPr>
              <w:jc w:val="center"/>
              <w:textAlignment w:val="baseline"/>
              <w:rPr>
                <w:rFonts w:ascii="Arial" w:hAnsi="Arial" w:eastAsia="Arial" w:cs="Arial"/>
                <w:sz w:val="24"/>
                <w:szCs w:val="24"/>
              </w:rPr>
            </w:pPr>
            <w:r w:rsidRPr="0FEF7648" w:rsidR="0FEF7648">
              <w:rPr>
                <w:rFonts w:ascii="Arial" w:hAnsi="Arial" w:eastAsia="Arial" w:cs="Arial"/>
                <w:b w:val="1"/>
                <w:bCs w:val="1"/>
                <w:sz w:val="24"/>
                <w:szCs w:val="24"/>
              </w:rPr>
              <w:t>Materials </w:t>
            </w:r>
            <w:r w:rsidRPr="0FEF7648" w:rsidR="0FEF7648">
              <w:rPr>
                <w:rFonts w:ascii="Arial" w:hAnsi="Arial" w:eastAsia="Arial" w:cs="Arial"/>
                <w:sz w:val="24"/>
                <w:szCs w:val="24"/>
              </w:rPr>
              <w:t> </w:t>
            </w:r>
          </w:p>
        </w:tc>
      </w:tr>
      <w:tr w:rsidRPr="00FB7DEA" w:rsidR="00FB7DEA" w:rsidTr="1232BFDF" w14:paraId="2284ABD3" w14:textId="77777777">
        <w:trPr>
          <w:trHeight w:val="129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FEF7648" w:rsidRDefault="00FB7DEA" w14:paraId="0AB03FFF" w14:textId="154100CC">
            <w:pPr>
              <w:ind w:left="0"/>
              <w:textAlignment w:val="baseline"/>
              <w:rPr>
                <w:rFonts w:ascii="Arial" w:hAnsi="Arial" w:eastAsia="Arial" w:cs="Arial"/>
                <w:sz w:val="24"/>
                <w:szCs w:val="24"/>
              </w:rPr>
            </w:pPr>
            <w:r w:rsidRPr="0FEF7648" w:rsidR="0FEF7648">
              <w:rPr>
                <w:rFonts w:ascii="Arial" w:hAnsi="Arial" w:eastAsia="Arial" w:cs="Arial"/>
                <w:sz w:val="24"/>
                <w:szCs w:val="24"/>
              </w:rPr>
              <w:t xml:space="preserve">The Spider Weaver, </w:t>
            </w:r>
            <w:r w:rsidRPr="0FEF7648" w:rsidR="0FEF7648">
              <w:rPr>
                <w:rFonts w:ascii="Arial" w:hAnsi="Arial" w:eastAsia="Arial" w:cs="Arial"/>
                <w:sz w:val="24"/>
                <w:szCs w:val="24"/>
              </w:rPr>
              <w:t>The</w:t>
            </w:r>
            <w:r w:rsidRPr="0FEF7648" w:rsidR="0FEF7648">
              <w:rPr>
                <w:rFonts w:ascii="Arial" w:hAnsi="Arial" w:eastAsia="Arial" w:cs="Arial"/>
                <w:sz w:val="24"/>
                <w:szCs w:val="24"/>
              </w:rPr>
              <w:t xml:space="preserve"> Legend of the Kente Cloth by Margaret Musgrove </w:t>
            </w:r>
          </w:p>
          <w:p w:rsidRPr="00FB7DEA" w:rsidR="00FB7DEA" w:rsidP="0FEF7648" w:rsidRDefault="00FB7DEA" w14:paraId="278AC344" w14:textId="5EDD843E">
            <w:pPr>
              <w:pStyle w:val="Normal"/>
              <w:ind w:left="0"/>
              <w:textAlignment w:val="baseline"/>
              <w:rPr>
                <w:rFonts w:ascii="Arial" w:hAnsi="Arial" w:eastAsia="Arial" w:cs="Arial"/>
                <w:sz w:val="24"/>
                <w:szCs w:val="24"/>
              </w:rPr>
            </w:pPr>
            <w:r w:rsidRPr="0FEF7648" w:rsidR="0FEF7648">
              <w:rPr>
                <w:rFonts w:ascii="Arial" w:hAnsi="Arial" w:eastAsia="Arial" w:cs="Arial"/>
                <w:sz w:val="24"/>
                <w:szCs w:val="24"/>
              </w:rPr>
              <w:t xml:space="preserve">Windows to the World Digital Artifacts, </w:t>
            </w:r>
            <w:hyperlink r:id="Rf084682cfb89445c">
              <w:r w:rsidRPr="0FEF7648" w:rsidR="0FEF7648">
                <w:rPr>
                  <w:rStyle w:val="Hyperlink"/>
                  <w:rFonts w:ascii="Arial" w:hAnsi="Arial" w:eastAsia="Arial" w:cs="Arial"/>
                  <w:sz w:val="24"/>
                  <w:szCs w:val="24"/>
                </w:rPr>
                <w:t>Kente Cloth</w:t>
              </w:r>
            </w:hyperlink>
            <w:r w:rsidRPr="0FEF7648" w:rsidR="0FEF7648">
              <w:rPr>
                <w:rFonts w:ascii="Arial" w:hAnsi="Arial" w:eastAsia="Arial" w:cs="Arial"/>
                <w:sz w:val="24"/>
                <w:szCs w:val="24"/>
              </w:rPr>
              <w:t xml:space="preserve"> Textiles and Woven Materials Collection</w:t>
            </w:r>
          </w:p>
          <w:p w:rsidRPr="00FB7DEA" w:rsidR="00FB7DEA" w:rsidP="0FEF7648" w:rsidRDefault="00FB7DEA" w14:paraId="2BEAC47A" w14:textId="0A8759FF">
            <w:pPr>
              <w:pStyle w:val="Normal"/>
              <w:ind w:left="0"/>
              <w:textAlignment w:val="baseline"/>
              <w:rPr>
                <w:rFonts w:ascii="Arial" w:hAnsi="Arial" w:eastAsia="Arial" w:cs="Arial"/>
                <w:sz w:val="24"/>
                <w:szCs w:val="24"/>
              </w:rPr>
            </w:pPr>
            <w:r w:rsidRPr="0FEF7648" w:rsidR="0FEF7648">
              <w:rPr>
                <w:rFonts w:ascii="Arial" w:hAnsi="Arial" w:eastAsia="Arial" w:cs="Arial"/>
                <w:sz w:val="24"/>
                <w:szCs w:val="24"/>
              </w:rPr>
              <w:t xml:space="preserve">List of </w:t>
            </w:r>
            <w:hyperlink r:id="Rfb99c0523a7143c0">
              <w:r w:rsidRPr="0FEF7648" w:rsidR="0FEF7648">
                <w:rPr>
                  <w:rStyle w:val="Hyperlink"/>
                  <w:rFonts w:ascii="Arial" w:hAnsi="Arial" w:eastAsia="Arial" w:cs="Arial"/>
                  <w:sz w:val="24"/>
                  <w:szCs w:val="24"/>
                </w:rPr>
                <w:t>Symbolism</w:t>
              </w:r>
            </w:hyperlink>
            <w:r w:rsidRPr="0FEF7648" w:rsidR="0FEF7648">
              <w:rPr>
                <w:rFonts w:ascii="Arial" w:hAnsi="Arial" w:eastAsia="Arial" w:cs="Arial"/>
                <w:sz w:val="24"/>
                <w:szCs w:val="24"/>
              </w:rPr>
              <w:t xml:space="preserve"> in Color</w:t>
            </w:r>
          </w:p>
          <w:p w:rsidRPr="00FB7DEA" w:rsidR="00FB7DEA" w:rsidP="0FEF7648" w:rsidRDefault="00FB7DEA" w14:paraId="65F2B9B9" w14:textId="5BE71BC8">
            <w:pPr>
              <w:pStyle w:val="Normal"/>
              <w:ind w:left="0"/>
              <w:textAlignment w:val="baseline"/>
              <w:rPr>
                <w:rFonts w:ascii="Arial" w:hAnsi="Arial" w:eastAsia="Arial" w:cs="Arial"/>
                <w:sz w:val="24"/>
                <w:szCs w:val="24"/>
              </w:rPr>
            </w:pPr>
            <w:r w:rsidRPr="0FEF7648" w:rsidR="0FEF7648">
              <w:rPr>
                <w:rFonts w:ascii="Arial" w:hAnsi="Arial" w:eastAsia="Arial" w:cs="Arial"/>
                <w:sz w:val="24"/>
                <w:szCs w:val="24"/>
              </w:rPr>
              <w:t xml:space="preserve">Kente Weaving </w:t>
            </w:r>
            <w:hyperlink r:id="Rf1b4341e78974ac8">
              <w:r w:rsidRPr="0FEF7648" w:rsidR="0FEF7648">
                <w:rPr>
                  <w:rStyle w:val="Hyperlink"/>
                  <w:rFonts w:ascii="Arial" w:hAnsi="Arial" w:eastAsia="Arial" w:cs="Arial"/>
                  <w:sz w:val="24"/>
                  <w:szCs w:val="24"/>
                </w:rPr>
                <w:t>Demonstration</w:t>
              </w:r>
            </w:hyperlink>
            <w:r w:rsidRPr="0FEF7648" w:rsidR="0FEF7648">
              <w:rPr>
                <w:rFonts w:ascii="Arial" w:hAnsi="Arial" w:eastAsia="Arial" w:cs="Arial"/>
                <w:sz w:val="24"/>
                <w:szCs w:val="24"/>
              </w:rPr>
              <w:t xml:space="preserve"> </w:t>
            </w:r>
          </w:p>
          <w:p w:rsidRPr="00FB7DEA" w:rsidR="00FB7DEA" w:rsidP="0FEF7648" w:rsidRDefault="00FB7DEA" w14:paraId="0504D2AA" w14:textId="25B59281">
            <w:pPr>
              <w:pStyle w:val="Normal"/>
              <w:ind w:left="0"/>
              <w:textAlignment w:val="baseline"/>
              <w:rPr>
                <w:rFonts w:ascii="Arial" w:hAnsi="Arial" w:eastAsia="Arial" w:cs="Arial"/>
                <w:sz w:val="24"/>
                <w:szCs w:val="24"/>
              </w:rPr>
            </w:pPr>
            <w:r w:rsidRPr="0FEF7648" w:rsidR="0FEF7648">
              <w:rPr>
                <w:rFonts w:ascii="Arial" w:hAnsi="Arial" w:eastAsia="Arial" w:cs="Arial"/>
                <w:sz w:val="24"/>
                <w:szCs w:val="24"/>
              </w:rPr>
              <w:t xml:space="preserve">Colored Contruction Paper </w:t>
            </w:r>
          </w:p>
          <w:p w:rsidRPr="00FB7DEA" w:rsidR="00FB7DEA" w:rsidP="0FEF7648" w:rsidRDefault="00FB7DEA" w14:paraId="3829468F" w14:textId="4DD93247">
            <w:pPr>
              <w:pStyle w:val="Normal"/>
              <w:ind w:left="0"/>
              <w:textAlignment w:val="baseline"/>
              <w:rPr>
                <w:rFonts w:ascii="Arial" w:hAnsi="Arial" w:eastAsia="Arial" w:cs="Arial"/>
                <w:sz w:val="24"/>
                <w:szCs w:val="24"/>
              </w:rPr>
            </w:pPr>
          </w:p>
        </w:tc>
      </w:tr>
      <w:tr w:rsidRPr="00FB7DEA" w:rsidR="00FB7DEA" w:rsidTr="1232BFDF" w14:paraId="335E6705"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FEF7648" w:rsidRDefault="00FB7DEA" w14:paraId="56C08941" w14:textId="77777777">
            <w:pPr>
              <w:jc w:val="center"/>
              <w:textAlignment w:val="baseline"/>
              <w:rPr>
                <w:rFonts w:ascii="Arial" w:hAnsi="Arial" w:eastAsia="Arial" w:cs="Arial"/>
                <w:sz w:val="24"/>
                <w:szCs w:val="24"/>
              </w:rPr>
            </w:pPr>
            <w:r w:rsidRPr="0FEF7648" w:rsidR="0FEF7648">
              <w:rPr>
                <w:rFonts w:ascii="Arial" w:hAnsi="Arial" w:eastAsia="Arial" w:cs="Arial"/>
                <w:b w:val="1"/>
                <w:bCs w:val="1"/>
                <w:sz w:val="24"/>
                <w:szCs w:val="24"/>
              </w:rPr>
              <w:t>Learning Plan</w:t>
            </w:r>
            <w:r w:rsidRPr="0FEF7648" w:rsidR="0FEF7648">
              <w:rPr>
                <w:rFonts w:ascii="Arial" w:hAnsi="Arial" w:eastAsia="Arial" w:cs="Arial"/>
                <w:sz w:val="24"/>
                <w:szCs w:val="24"/>
              </w:rPr>
              <w:t> </w:t>
            </w:r>
          </w:p>
        </w:tc>
      </w:tr>
      <w:tr w:rsidRPr="00FB7DEA" w:rsidR="00FB7DEA" w:rsidTr="1232BFDF" w14:paraId="239C0BCE" w14:textId="77777777">
        <w:trPr>
          <w:trHeight w:val="163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FB7DEA" w:rsidP="0FEF7648" w:rsidRDefault="00FB7DEA" w14:paraId="47A2ED94" w14:textId="0D052EEC">
            <w:pPr>
              <w:textAlignment w:val="baseline"/>
              <w:rPr>
                <w:rFonts w:ascii="Arial" w:hAnsi="Arial" w:eastAsia="Arial" w:cs="Arial"/>
                <w:sz w:val="24"/>
                <w:szCs w:val="24"/>
              </w:rPr>
            </w:pPr>
            <w:r w:rsidRPr="0FEF7648" w:rsidR="0FEF7648">
              <w:rPr>
                <w:rFonts w:ascii="Arial" w:hAnsi="Arial" w:eastAsia="Arial" w:cs="Arial"/>
                <w:b w:val="1"/>
                <w:bCs w:val="1"/>
                <w:sz w:val="24"/>
                <w:szCs w:val="24"/>
              </w:rPr>
              <w:t>Activities </w:t>
            </w:r>
            <w:r w:rsidRPr="0FEF7648" w:rsidR="0FEF7648">
              <w:rPr>
                <w:rFonts w:ascii="Arial" w:hAnsi="Arial" w:eastAsia="Arial" w:cs="Arial"/>
                <w:sz w:val="24"/>
                <w:szCs w:val="24"/>
              </w:rPr>
              <w:t> </w:t>
            </w:r>
          </w:p>
          <w:p w:rsidRPr="005E1779" w:rsidR="00383486" w:rsidP="0FEF7648" w:rsidRDefault="00383486" w14:paraId="57525949" w14:textId="13896AC2">
            <w:p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1"/>
                <w:bCs w:val="1"/>
                <w:i w:val="0"/>
                <w:iCs w:val="0"/>
                <w:strike w:val="0"/>
                <w:dstrike w:val="0"/>
                <w:noProof w:val="0"/>
                <w:color w:val="000000" w:themeColor="text1" w:themeTint="FF" w:themeShade="FF"/>
                <w:sz w:val="24"/>
                <w:szCs w:val="24"/>
                <w:u w:val="none"/>
                <w:lang w:val="en-US"/>
              </w:rPr>
              <w:t>Launch</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t>
            </w:r>
          </w:p>
          <w:p w:rsidRPr="005E1779" w:rsidR="00383486" w:rsidP="0FEF7648" w:rsidRDefault="00383486" w14:paraId="2BA2C9A1" w14:textId="564641CA">
            <w:p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Visual</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Thinking Strategy (</w:t>
            </w:r>
            <w:hyperlink r:id="R52c8e1f3fd6247a6">
              <w:r w:rsidRPr="0FEF7648" w:rsidR="0FEF7648">
                <w:rPr>
                  <w:rStyle w:val="Hyperlink"/>
                  <w:rFonts w:ascii="Arial" w:hAnsi="Arial" w:eastAsia="Arial" w:cs="Arial"/>
                  <w:b w:val="0"/>
                  <w:bCs w:val="0"/>
                  <w:i w:val="0"/>
                  <w:iCs w:val="0"/>
                  <w:strike w:val="0"/>
                  <w:dstrike w:val="0"/>
                  <w:noProof w:val="0"/>
                  <w:sz w:val="24"/>
                  <w:szCs w:val="24"/>
                  <w:lang w:val="en-US"/>
                </w:rPr>
                <w:t>VTS</w:t>
              </w:r>
            </w:hyperlink>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w:t>
            </w:r>
          </w:p>
          <w:p w:rsidRPr="005E1779" w:rsidR="00383486" w:rsidP="0FEF7648" w:rsidRDefault="00383486" w14:paraId="21F6682A" w14:textId="432C5535">
            <w:p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(Agreements should be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established</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for being respectful of student responses. During launch, teacher neutrally restates responses)</w:t>
            </w:r>
          </w:p>
          <w:p w:rsidRPr="005E1779" w:rsidR="00383486" w:rsidP="0FEF7648" w:rsidRDefault="00383486" w14:paraId="6843990C" w14:textId="676C07DF">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Pr="005E1779" w:rsidR="00383486" w:rsidP="0FEF7648" w:rsidRDefault="00383486" w14:paraId="3261856F" w14:textId="4715B3E2">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Display still shot of Kente weaving from W2W resource. Use Visual Thinking Strategy to prompt discussion. What is happening in the picture? What do you see that makes you say that? What more can you find? </w:t>
            </w:r>
          </w:p>
          <w:p w:rsidRPr="005E1779" w:rsidR="00383486" w:rsidP="0FEF7648" w:rsidRDefault="00383486" w14:paraId="3D9E955D" w14:textId="2A4CA3BC">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Pr="005E1779" w:rsidR="00383486" w:rsidP="0FEF7648" w:rsidRDefault="00383486" w14:paraId="59733E09" w14:textId="2C78760F">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Thanks for your observations on the photo. That was a great warm-up to get your minds activated. Now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let’s</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revisit some things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we’ve</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learned in the past few weeks. Display several titles of fables and fairy tales. Review. Ask students to share what makes them fables and fairytales. Record responses. Or refer to previously made anchor charts. Then,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they displayed</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The Spider Weaver, A Legend Kente Cloth by Margaret Musgrove and Julia Cairns.</w:t>
            </w:r>
          </w:p>
          <w:p w:rsidRPr="005E1779" w:rsidR="00383486" w:rsidP="0FEF7648" w:rsidRDefault="00383486" w14:paraId="0B43D75C" w14:textId="532A0C89">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Pr="005E1779" w:rsidR="00383486" w:rsidP="0FEF7648" w:rsidRDefault="00383486" w14:paraId="5C450646" w14:textId="70B5ABBA">
            <w:p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Define Legend</w:t>
            </w:r>
          </w:p>
          <w:p w:rsidRPr="005E1779" w:rsidR="00383486" w:rsidP="0FEF7648" w:rsidRDefault="00383486" w14:paraId="5B3EE3D6" w14:textId="27A1AB62">
            <w:p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Legend</w:t>
            </w:r>
          </w:p>
          <w:p w:rsidRPr="005E1779" w:rsidR="00383486" w:rsidP="0FEF7648" w:rsidRDefault="00383486" w14:paraId="792BA216" w14:textId="3A273864">
            <w:pPr>
              <w:pStyle w:val="ListParagraph"/>
              <w:numPr>
                <w:ilvl w:val="0"/>
                <w:numId w:val="14"/>
              </w:num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A genre of folklore</w:t>
            </w:r>
          </w:p>
          <w:p w:rsidRPr="005E1779" w:rsidR="00383486" w:rsidP="0FEF7648" w:rsidRDefault="00383486" w14:paraId="776261D6" w14:textId="20B6F640">
            <w:pPr>
              <w:pStyle w:val="ListParagraph"/>
              <w:numPr>
                <w:ilvl w:val="0"/>
                <w:numId w:val="14"/>
              </w:num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Stories orally passed down generation to generation</w:t>
            </w:r>
          </w:p>
          <w:p w:rsidRPr="005E1779" w:rsidR="00383486" w:rsidP="0FEF7648" w:rsidRDefault="00383486" w14:paraId="0F8AA512" w14:textId="097B02D0">
            <w:pPr>
              <w:pStyle w:val="ListParagraph"/>
              <w:numPr>
                <w:ilvl w:val="0"/>
                <w:numId w:val="14"/>
              </w:num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An unverifiable story</w:t>
            </w:r>
          </w:p>
          <w:p w:rsidRPr="005E1779" w:rsidR="00383486" w:rsidP="0FEF7648" w:rsidRDefault="00383486" w14:paraId="3FF8F3AB" w14:textId="5693E246">
            <w:pPr>
              <w:pStyle w:val="ListParagraph"/>
              <w:numPr>
                <w:ilvl w:val="0"/>
                <w:numId w:val="14"/>
              </w:numPr>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Believed to be rooted in truth but may have taken on fictional elements over time</w:t>
            </w:r>
          </w:p>
          <w:p w:rsidRPr="005E1779" w:rsidR="00383486" w:rsidP="0FEF7648" w:rsidRDefault="00383486" w14:paraId="60FE069C" w14:textId="1C1D49D8">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Pr="005E1779" w:rsidR="00383486" w:rsidP="0FEF7648" w:rsidRDefault="00383486" w14:paraId="46E9A242" w14:textId="09507061">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Have students turn and talk. How do legends compare to Fables and Fairytales? You may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provide</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a sentence stem if needed for students</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“Legends are the same as Fables in Fairy Tales because they have...Legends are different from fables and Fairy Tales because they have...” Then, add definition of Legend to anchor chart with fables and fairytales. </w:t>
            </w:r>
          </w:p>
          <w:p w:rsidRPr="005E1779" w:rsidR="00383486" w:rsidP="0FEF7648" w:rsidRDefault="00383486" w14:paraId="3F535502" w14:textId="60836C9C">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Pr="005E1779" w:rsidR="00383486" w:rsidP="0FEF7648" w:rsidRDefault="00383486" w14:paraId="5668D7C9" w14:textId="7A1AD68C">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Following the story and discussion display photograph of Kente Cloth from the W2W Textiles and Woven Materials Collection.</w:t>
            </w:r>
          </w:p>
          <w:p w:rsidRPr="005E1779" w:rsidR="00383486" w:rsidP="0FEF7648" w:rsidRDefault="00383486" w14:paraId="683BB794" w14:textId="4A0B5C00">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Pr="005E1779" w:rsidR="00383486" w:rsidP="0FEF7648" w:rsidRDefault="00383486" w14:paraId="761488AE" w14:textId="46611F30">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Session II</w:t>
            </w:r>
          </w:p>
          <w:p w:rsidRPr="005E1779" w:rsidR="00383486" w:rsidP="0FEF7648" w:rsidRDefault="00383486" w14:paraId="3478881D" w14:textId="4D1C8B4F">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Display the Photograph of the Kente Cloth and replay the demonstration of the Kente Weaving. Remind the students of their observations, particularly the identification of colored threads. Share the history of Kente and the significance of color and design. Have students view the symbolism of specific colors. Encourage students to think about which color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represents</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them. Acknowledge how the selected color may vary from their “favorite” color. </w:t>
            </w:r>
          </w:p>
          <w:p w:rsidRPr="005E1779" w:rsidR="00383486" w:rsidP="0FEF7648" w:rsidRDefault="00383486" w14:paraId="3111350F" w14:textId="5900A6E8">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p>
          <w:p w:rsidRPr="005E1779" w:rsidR="00383486" w:rsidP="0FEF7648" w:rsidRDefault="00383486" w14:paraId="7D356922" w14:textId="7B8D68CF">
            <w:pPr>
              <w:pStyle w:val="Normal"/>
              <w:textAlignment w:val="baseline"/>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Provide color strips of selected colors and a background with slits for students to weave. Students may think about, </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illustrate</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or layout their patterns before beginning to weave their Paper Kente</w:t>
            </w:r>
            <w:r w:rsidRPr="0FEF7648" w:rsidR="0FEF764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t>
            </w:r>
          </w:p>
          <w:p w:rsidRPr="005E1779" w:rsidR="00383486" w:rsidP="0FEF7648" w:rsidRDefault="00383486" w14:paraId="6B77372F" w14:textId="61B89F84">
            <w:pPr>
              <w:pStyle w:val="ListParagraph"/>
              <w:ind w:left="0"/>
              <w:textAlignment w:val="baseline"/>
              <w:rPr>
                <w:rFonts w:ascii="Arial" w:hAnsi="Arial" w:eastAsia="Arial" w:cs="Arial"/>
                <w:sz w:val="24"/>
                <w:szCs w:val="24"/>
              </w:rPr>
            </w:pPr>
          </w:p>
          <w:p w:rsidRPr="005E1779" w:rsidR="00383486" w:rsidP="0FEF7648" w:rsidRDefault="00383486" w14:paraId="2DE775B9" w14:textId="7272ABFD">
            <w:pPr>
              <w:pStyle w:val="ListParagraph"/>
              <w:ind w:left="0"/>
              <w:textAlignment w:val="baseline"/>
              <w:rPr>
                <w:rFonts w:ascii="Arial" w:hAnsi="Arial" w:eastAsia="Arial" w:cs="Arial"/>
                <w:sz w:val="24"/>
                <w:szCs w:val="24"/>
              </w:rPr>
            </w:pPr>
            <w:r w:rsidRPr="0FEF7648" w:rsidR="0FEF7648">
              <w:rPr>
                <w:rFonts w:ascii="Arial" w:hAnsi="Arial" w:eastAsia="Arial" w:cs="Arial"/>
                <w:sz w:val="24"/>
                <w:szCs w:val="24"/>
              </w:rPr>
              <w:t xml:space="preserve">Students may incorporate a review of </w:t>
            </w:r>
            <w:r w:rsidRPr="0FEF7648" w:rsidR="0FEF7648">
              <w:rPr>
                <w:rFonts w:ascii="Arial" w:hAnsi="Arial" w:eastAsia="Arial" w:cs="Arial"/>
                <w:sz w:val="24"/>
                <w:szCs w:val="24"/>
              </w:rPr>
              <w:t>kindergarten</w:t>
            </w:r>
            <w:r w:rsidRPr="0FEF7648" w:rsidR="0FEF7648">
              <w:rPr>
                <w:rFonts w:ascii="Arial" w:hAnsi="Arial" w:eastAsia="Arial" w:cs="Arial"/>
                <w:sz w:val="24"/>
                <w:szCs w:val="24"/>
              </w:rPr>
              <w:t xml:space="preserve"> patterns of ABABAB, ABCABC, AABBCC, into </w:t>
            </w:r>
            <w:r w:rsidRPr="0FEF7648" w:rsidR="0FEF7648">
              <w:rPr>
                <w:rFonts w:ascii="Arial" w:hAnsi="Arial" w:eastAsia="Arial" w:cs="Arial"/>
                <w:sz w:val="24"/>
                <w:szCs w:val="24"/>
              </w:rPr>
              <w:t>their</w:t>
            </w:r>
            <w:r w:rsidRPr="0FEF7648" w:rsidR="0FEF7648">
              <w:rPr>
                <w:rFonts w:ascii="Arial" w:hAnsi="Arial" w:eastAsia="Arial" w:cs="Arial"/>
                <w:sz w:val="24"/>
                <w:szCs w:val="24"/>
              </w:rPr>
              <w:t xml:space="preserve"> weaving </w:t>
            </w:r>
            <w:r>
              <w:br/>
            </w:r>
          </w:p>
        </w:tc>
      </w:tr>
      <w:tr w:rsidRPr="00FB7DEA" w:rsidR="00FB7DEA" w:rsidTr="1232BFDF" w14:paraId="03CA9469"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FEF7648" w:rsidRDefault="00FB7DEA" w14:paraId="347DB042" w14:textId="77777777">
            <w:pPr>
              <w:textAlignment w:val="baseline"/>
              <w:rPr>
                <w:rFonts w:ascii="Arial" w:hAnsi="Arial" w:eastAsia="Arial" w:cs="Arial"/>
                <w:sz w:val="24"/>
                <w:szCs w:val="24"/>
              </w:rPr>
            </w:pPr>
            <w:r w:rsidRPr="0FEF7648" w:rsidR="0FEF7648">
              <w:rPr>
                <w:rFonts w:ascii="Arial" w:hAnsi="Arial" w:eastAsia="Arial" w:cs="Arial"/>
                <w:b w:val="1"/>
                <w:bCs w:val="1"/>
                <w:sz w:val="24"/>
                <w:szCs w:val="24"/>
              </w:rPr>
              <w:t>Assessment Suggestions </w:t>
            </w:r>
            <w:r w:rsidRPr="0FEF7648" w:rsidR="0FEF7648">
              <w:rPr>
                <w:rFonts w:ascii="Arial" w:hAnsi="Arial" w:eastAsia="Arial" w:cs="Arial"/>
                <w:sz w:val="24"/>
                <w:szCs w:val="24"/>
              </w:rPr>
              <w:t>  </w:t>
            </w:r>
          </w:p>
          <w:p w:rsidR="0FEF7648" w:rsidP="0FEF7648" w:rsidRDefault="0FEF7648" w14:paraId="77C9E548" w14:textId="1431D8AB">
            <w:pPr>
              <w:pStyle w:val="Normal"/>
              <w:rPr>
                <w:rFonts w:ascii="Arial" w:hAnsi="Arial" w:eastAsia="Arial" w:cs="Arial"/>
                <w:sz w:val="24"/>
                <w:szCs w:val="24"/>
              </w:rPr>
            </w:pPr>
            <w:r w:rsidRPr="0FEF7648" w:rsidR="0FEF7648">
              <w:rPr>
                <w:rFonts w:ascii="Arial" w:hAnsi="Arial" w:eastAsia="Arial" w:cs="Arial"/>
                <w:sz w:val="24"/>
                <w:szCs w:val="24"/>
              </w:rPr>
              <w:t>Students write and/or draw three things from literature and/or historical information to display with paper weave</w:t>
            </w:r>
          </w:p>
          <w:p w:rsidR="0FEF7648" w:rsidP="0FEF7648" w:rsidRDefault="0FEF7648" w14:paraId="5E856CA5" w14:textId="0DECF0CC">
            <w:pPr>
              <w:pStyle w:val="Normal"/>
              <w:rPr>
                <w:rFonts w:ascii="Arial" w:hAnsi="Arial" w:eastAsia="Arial" w:cs="Arial"/>
                <w:sz w:val="24"/>
                <w:szCs w:val="24"/>
              </w:rPr>
            </w:pPr>
          </w:p>
          <w:p w:rsidR="0FEF7648" w:rsidP="0FEF7648" w:rsidRDefault="0FEF7648" w14:paraId="6B105800" w14:textId="1C9D2BB0">
            <w:pPr>
              <w:pStyle w:val="Normal"/>
              <w:rPr>
                <w:rFonts w:ascii="Arial" w:hAnsi="Arial" w:eastAsia="Arial" w:cs="Arial"/>
                <w:sz w:val="24"/>
                <w:szCs w:val="24"/>
              </w:rPr>
            </w:pPr>
            <w:r w:rsidRPr="0FEF7648" w:rsidR="0FEF7648">
              <w:rPr>
                <w:rFonts w:ascii="Arial" w:hAnsi="Arial" w:eastAsia="Arial" w:cs="Arial"/>
                <w:sz w:val="24"/>
                <w:szCs w:val="24"/>
              </w:rPr>
              <w:t xml:space="preserve">Students use </w:t>
            </w:r>
            <w:hyperlink r:id="R6491abe9cc3b4d12">
              <w:r w:rsidRPr="0FEF7648" w:rsidR="0FEF7648">
                <w:rPr>
                  <w:rStyle w:val="Hyperlink"/>
                  <w:rFonts w:ascii="Arial" w:hAnsi="Arial" w:eastAsia="Arial" w:cs="Arial"/>
                  <w:sz w:val="24"/>
                  <w:szCs w:val="24"/>
                </w:rPr>
                <w:t>Flipgrid</w:t>
              </w:r>
            </w:hyperlink>
            <w:r w:rsidRPr="0FEF7648" w:rsidR="0FEF7648">
              <w:rPr>
                <w:rFonts w:ascii="Arial" w:hAnsi="Arial" w:eastAsia="Arial" w:cs="Arial"/>
                <w:sz w:val="24"/>
                <w:szCs w:val="24"/>
              </w:rPr>
              <w:t xml:space="preserve"> to create a Class Collection of Woven Paper Kente and share facts about Kente or details from the Legend of Kente by Margaret Musgrove as they display their art. </w:t>
            </w:r>
          </w:p>
          <w:p w:rsidR="0FEF7648" w:rsidP="0FEF7648" w:rsidRDefault="0FEF7648" w14:paraId="6040E7E0" w14:textId="77566903">
            <w:pPr>
              <w:pStyle w:val="Normal"/>
              <w:rPr>
                <w:rFonts w:ascii="Arial" w:hAnsi="Arial" w:eastAsia="Arial" w:cs="Arial"/>
                <w:sz w:val="24"/>
                <w:szCs w:val="24"/>
              </w:rPr>
            </w:pPr>
          </w:p>
          <w:p w:rsidR="0FEF7648" w:rsidP="0FEF7648" w:rsidRDefault="0FEF7648" w14:paraId="60ABD03C" w14:textId="1045E010">
            <w:pPr>
              <w:pStyle w:val="Normal"/>
              <w:rPr>
                <w:rFonts w:ascii="Arial" w:hAnsi="Arial" w:eastAsia="Arial" w:cs="Arial"/>
                <w:sz w:val="24"/>
                <w:szCs w:val="24"/>
              </w:rPr>
            </w:pPr>
            <w:r w:rsidRPr="0FEF7648" w:rsidR="0FEF7648">
              <w:rPr>
                <w:rFonts w:ascii="Arial" w:hAnsi="Arial" w:eastAsia="Arial" w:cs="Arial"/>
                <w:sz w:val="24"/>
                <w:szCs w:val="24"/>
              </w:rPr>
              <w:t>Teacher anecdotal notes of student discussion</w:t>
            </w:r>
          </w:p>
          <w:p w:rsidR="0FEF7648" w:rsidP="0FEF7648" w:rsidRDefault="0FEF7648" w14:paraId="4DC18A1F" w14:textId="14BC2400">
            <w:pPr>
              <w:pStyle w:val="Normal"/>
              <w:rPr>
                <w:rFonts w:ascii="Arial" w:hAnsi="Arial" w:eastAsia="Arial" w:cs="Arial"/>
                <w:sz w:val="24"/>
                <w:szCs w:val="24"/>
              </w:rPr>
            </w:pPr>
            <w:r w:rsidRPr="0FEF7648" w:rsidR="0FEF7648">
              <w:rPr>
                <w:rFonts w:ascii="Arial" w:hAnsi="Arial" w:eastAsia="Arial" w:cs="Arial"/>
                <w:sz w:val="24"/>
                <w:szCs w:val="24"/>
              </w:rPr>
              <w:t>Checklist for evidence of patterns in weave</w:t>
            </w:r>
          </w:p>
          <w:p w:rsidR="0FEF7648" w:rsidP="0FEF7648" w:rsidRDefault="0FEF7648" w14:paraId="23C6F981" w14:textId="5B495A11">
            <w:pPr>
              <w:pStyle w:val="Normal"/>
              <w:rPr>
                <w:rFonts w:ascii="Arial" w:hAnsi="Arial" w:eastAsia="Arial" w:cs="Arial"/>
                <w:sz w:val="24"/>
                <w:szCs w:val="24"/>
              </w:rPr>
            </w:pPr>
            <w:r w:rsidRPr="0FEF7648" w:rsidR="0FEF7648">
              <w:rPr>
                <w:rFonts w:ascii="Arial" w:hAnsi="Arial" w:eastAsia="Arial" w:cs="Arial"/>
                <w:sz w:val="24"/>
                <w:szCs w:val="24"/>
              </w:rPr>
              <w:t>Checklist for retelling/recall of literature and nonfiction information shared from text.</w:t>
            </w:r>
          </w:p>
          <w:p w:rsidR="0FEF7648" w:rsidP="0FEF7648" w:rsidRDefault="0FEF7648" w14:paraId="24C722F1" w14:textId="398D632F">
            <w:pPr>
              <w:pStyle w:val="Normal"/>
              <w:rPr>
                <w:rFonts w:ascii="Arial" w:hAnsi="Arial" w:eastAsia="Arial" w:cs="Arial"/>
                <w:sz w:val="24"/>
                <w:szCs w:val="24"/>
              </w:rPr>
            </w:pPr>
          </w:p>
          <w:p w:rsidRPr="00FB7DEA" w:rsidR="00FB7DEA" w:rsidP="0FEF7648" w:rsidRDefault="00FB7DEA" w14:paraId="54DFA652" w14:textId="554C5368">
            <w:pPr>
              <w:textAlignment w:val="baseline"/>
              <w:rPr>
                <w:rFonts w:ascii="Arial" w:hAnsi="Arial" w:eastAsia="Arial" w:cs="Arial"/>
                <w:sz w:val="24"/>
                <w:szCs w:val="24"/>
              </w:rPr>
            </w:pPr>
            <w:r w:rsidRPr="0FEF7648" w:rsidR="0FEF7648">
              <w:rPr>
                <w:rFonts w:ascii="Arial" w:hAnsi="Arial" w:eastAsia="Arial" w:cs="Arial"/>
                <w:sz w:val="24"/>
                <w:szCs w:val="24"/>
              </w:rPr>
              <w:t>Are students able to implement their design patterns?</w:t>
            </w:r>
          </w:p>
          <w:p w:rsidR="0FEF7648" w:rsidP="0FEF7648" w:rsidRDefault="0FEF7648" w14:paraId="4A63B8E4" w14:textId="25A4311C">
            <w:pPr>
              <w:pStyle w:val="Normal"/>
              <w:rPr>
                <w:rFonts w:ascii="Arial" w:hAnsi="Arial" w:eastAsia="Arial" w:cs="Arial"/>
                <w:sz w:val="24"/>
                <w:szCs w:val="24"/>
              </w:rPr>
            </w:pPr>
            <w:r w:rsidRPr="0FEF7648" w:rsidR="0FEF7648">
              <w:rPr>
                <w:rFonts w:ascii="Arial" w:hAnsi="Arial" w:eastAsia="Arial" w:cs="Arial"/>
                <w:sz w:val="24"/>
                <w:szCs w:val="24"/>
              </w:rPr>
              <w:t xml:space="preserve">Are students able to recall facts from </w:t>
            </w:r>
            <w:r w:rsidRPr="0FEF7648" w:rsidR="0FEF7648">
              <w:rPr>
                <w:rFonts w:ascii="Arial" w:hAnsi="Arial" w:eastAsia="Arial" w:cs="Arial"/>
                <w:sz w:val="24"/>
                <w:szCs w:val="24"/>
              </w:rPr>
              <w:t>the his</w:t>
            </w:r>
            <w:r w:rsidRPr="0FEF7648" w:rsidR="0FEF7648">
              <w:rPr>
                <w:rFonts w:ascii="Arial" w:hAnsi="Arial" w:eastAsia="Arial" w:cs="Arial"/>
                <w:sz w:val="24"/>
                <w:szCs w:val="24"/>
              </w:rPr>
              <w:t>tory of Kente?</w:t>
            </w:r>
          </w:p>
          <w:p w:rsidR="0FEF7648" w:rsidP="0FEF7648" w:rsidRDefault="0FEF7648" w14:paraId="016238B6" w14:textId="5F3C147F">
            <w:pPr>
              <w:pStyle w:val="Normal"/>
              <w:rPr>
                <w:rFonts w:ascii="Arial" w:hAnsi="Arial" w:eastAsia="Arial" w:cs="Arial"/>
                <w:sz w:val="24"/>
                <w:szCs w:val="24"/>
              </w:rPr>
            </w:pPr>
            <w:r w:rsidRPr="0FEF7648" w:rsidR="0FEF7648">
              <w:rPr>
                <w:rFonts w:ascii="Arial" w:hAnsi="Arial" w:eastAsia="Arial" w:cs="Arial"/>
                <w:sz w:val="24"/>
                <w:szCs w:val="24"/>
              </w:rPr>
              <w:t>Are students able to recall details from The Spider Weaver, The Story of Kente?</w:t>
            </w:r>
          </w:p>
          <w:p w:rsidR="0FEF7648" w:rsidP="0FEF7648" w:rsidRDefault="0FEF7648" w14:paraId="0BF3B230" w14:textId="65AD6CF5">
            <w:pPr>
              <w:pStyle w:val="Normal"/>
              <w:rPr>
                <w:rFonts w:ascii="Arial" w:hAnsi="Arial" w:eastAsia="Arial" w:cs="Arial"/>
                <w:sz w:val="24"/>
                <w:szCs w:val="24"/>
              </w:rPr>
            </w:pPr>
            <w:r w:rsidRPr="0FEF7648" w:rsidR="0FEF7648">
              <w:rPr>
                <w:rFonts w:ascii="Arial" w:hAnsi="Arial" w:eastAsia="Arial" w:cs="Arial"/>
                <w:sz w:val="24"/>
                <w:szCs w:val="24"/>
              </w:rPr>
              <w:t>Are students able to make connections from the symbolism of color in Kente to how symbols are used in other ways?</w:t>
            </w:r>
          </w:p>
          <w:p w:rsidR="0FEF7648" w:rsidP="0FEF7648" w:rsidRDefault="0FEF7648" w14:paraId="3BF83D8B" w14:textId="27813AC4">
            <w:pPr>
              <w:pStyle w:val="Normal"/>
              <w:rPr>
                <w:rFonts w:ascii="Arial" w:hAnsi="Arial" w:eastAsia="Arial" w:cs="Arial"/>
                <w:sz w:val="24"/>
                <w:szCs w:val="24"/>
              </w:rPr>
            </w:pPr>
          </w:p>
          <w:p w:rsidR="0FEF7648" w:rsidP="0FEF7648" w:rsidRDefault="0FEF7648" w14:paraId="028D6E67" w14:textId="5024869F">
            <w:pPr>
              <w:pStyle w:val="Normal"/>
              <w:rPr>
                <w:rFonts w:ascii="Arial" w:hAnsi="Arial" w:eastAsia="Arial" w:cs="Arial"/>
                <w:sz w:val="24"/>
                <w:szCs w:val="24"/>
              </w:rPr>
            </w:pPr>
          </w:p>
          <w:p w:rsidR="0FEF7648" w:rsidP="0FEF7648" w:rsidRDefault="0FEF7648" w14:paraId="1BC54F76" w14:textId="7D95547C">
            <w:pPr>
              <w:pStyle w:val="Normal"/>
              <w:rPr>
                <w:rFonts w:ascii="Arial" w:hAnsi="Arial" w:eastAsia="Arial" w:cs="Arial"/>
                <w:sz w:val="24"/>
                <w:szCs w:val="24"/>
              </w:rPr>
            </w:pPr>
          </w:p>
          <w:p w:rsidRPr="00FB7DEA" w:rsidR="003E5188" w:rsidP="0FEF7648" w:rsidRDefault="003E5188" w14:paraId="4D34F5E8" w14:textId="2B084E82">
            <w:pPr>
              <w:ind w:firstLine="100"/>
              <w:textAlignment w:val="baseline"/>
              <w:rPr>
                <w:rFonts w:ascii="Arial" w:hAnsi="Arial" w:eastAsia="Arial" w:cs="Arial"/>
                <w:sz w:val="24"/>
                <w:szCs w:val="24"/>
              </w:rPr>
            </w:pPr>
          </w:p>
        </w:tc>
      </w:tr>
      <w:tr w:rsidRPr="00FB7DEA" w:rsidR="00FB7DEA" w:rsidTr="1232BFDF" w14:paraId="41BEA915"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0DAC2C6E" w14:textId="77777777">
            <w:pPr>
              <w:textAlignment w:val="baseline"/>
              <w:rPr>
                <w:rFonts w:ascii="Times New Roman" w:hAnsi="Times New Roman" w:eastAsia="Times New Roman" w:cs="Times New Roman"/>
              </w:rPr>
            </w:pPr>
            <w:r w:rsidRPr="0FEF7648" w:rsidR="0FEF7648">
              <w:rPr>
                <w:rFonts w:ascii="Calibri" w:hAnsi="Calibri" w:eastAsia="Times New Roman" w:cs="Calibri"/>
                <w:b w:val="1"/>
                <w:bCs w:val="1"/>
                <w:sz w:val="22"/>
                <w:szCs w:val="22"/>
              </w:rPr>
              <w:t>Extensions </w:t>
            </w:r>
            <w:r w:rsidRPr="0FEF7648" w:rsidR="0FEF7648">
              <w:rPr>
                <w:rFonts w:ascii="Calibri" w:hAnsi="Calibri" w:eastAsia="Times New Roman" w:cs="Calibri"/>
                <w:sz w:val="22"/>
                <w:szCs w:val="22"/>
              </w:rPr>
              <w:t> </w:t>
            </w:r>
          </w:p>
          <w:p w:rsidR="0FEF7648" w:rsidP="0FEF7648" w:rsidRDefault="0FEF7648" w14:paraId="1557BDD2" w14:textId="72DCA355">
            <w:pPr>
              <w:pStyle w:val="Normal"/>
              <w:rPr>
                <w:rFonts w:ascii="Calibri" w:hAnsi="Calibri" w:eastAsia="Times New Roman" w:cs="Calibri"/>
                <w:sz w:val="22"/>
                <w:szCs w:val="22"/>
              </w:rPr>
            </w:pPr>
            <w:r w:rsidRPr="0FEF7648" w:rsidR="0FEF7648">
              <w:rPr>
                <w:rFonts w:ascii="Calibri" w:hAnsi="Calibri" w:eastAsia="Times New Roman" w:cs="Calibri"/>
                <w:sz w:val="22"/>
                <w:szCs w:val="22"/>
              </w:rPr>
              <w:t>Explore the cultures and interests within your classroom.</w:t>
            </w:r>
          </w:p>
          <w:p w:rsidR="0FEF7648" w:rsidP="0FEF7648" w:rsidRDefault="0FEF7648" w14:paraId="2DDF79AC" w14:textId="1AF66789">
            <w:pPr>
              <w:pStyle w:val="Normal"/>
              <w:rPr>
                <w:rFonts w:ascii="Calibri" w:hAnsi="Calibri" w:eastAsia="Times New Roman" w:cs="Calibri"/>
                <w:sz w:val="22"/>
                <w:szCs w:val="22"/>
              </w:rPr>
            </w:pPr>
          </w:p>
          <w:p w:rsidR="0FEF7648" w:rsidP="0FEF7648" w:rsidRDefault="0FEF7648" w14:paraId="5A35B413" w14:textId="2D0DCACF">
            <w:pPr>
              <w:pStyle w:val="Normal"/>
              <w:rPr>
                <w:rFonts w:ascii="Calibri" w:hAnsi="Calibri" w:eastAsia="Times New Roman" w:cs="Calibri"/>
                <w:sz w:val="22"/>
                <w:szCs w:val="22"/>
              </w:rPr>
            </w:pPr>
            <w:r w:rsidRPr="0FEF7648" w:rsidR="0FEF7648">
              <w:rPr>
                <w:rFonts w:ascii="Calibri" w:hAnsi="Calibri" w:eastAsia="Times New Roman" w:cs="Calibri"/>
                <w:sz w:val="22"/>
                <w:szCs w:val="22"/>
              </w:rPr>
              <w:t xml:space="preserve">I </w:t>
            </w:r>
          </w:p>
          <w:p w:rsidR="0FEF7648" w:rsidP="0FEF7648" w:rsidRDefault="0FEF7648" w14:paraId="6993BBDC" w14:textId="242126D9">
            <w:pPr>
              <w:pStyle w:val="Normal"/>
              <w:rPr>
                <w:rFonts w:ascii="Calibri" w:hAnsi="Calibri" w:eastAsia="Times New Roman" w:cs="Calibri"/>
                <w:sz w:val="22"/>
                <w:szCs w:val="22"/>
              </w:rPr>
            </w:pPr>
            <w:r w:rsidRPr="0FEF7648" w:rsidR="0FEF7648">
              <w:rPr>
                <w:rFonts w:ascii="Calibri" w:hAnsi="Calibri" w:eastAsia="Times New Roman" w:cs="Calibri"/>
                <w:sz w:val="22"/>
                <w:szCs w:val="22"/>
              </w:rPr>
              <w:t xml:space="preserve">Use Huipil Embroidered Shirt from Zapotec Community in Oaxaca, Mexico as an example of how clothing was used to reflect status and how current iterations have changed over time. Find other examples of woven fabrics if available from student families. </w:t>
            </w:r>
          </w:p>
          <w:p w:rsidR="0FEF7648" w:rsidP="0FEF7648" w:rsidRDefault="0FEF7648" w14:paraId="1FED329D" w14:textId="0A415881">
            <w:pPr>
              <w:pStyle w:val="Normal"/>
              <w:rPr>
                <w:rFonts w:ascii="Calibri" w:hAnsi="Calibri" w:eastAsia="Times New Roman" w:cs="Calibri"/>
                <w:sz w:val="22"/>
                <w:szCs w:val="22"/>
              </w:rPr>
            </w:pPr>
          </w:p>
          <w:p w:rsidR="0FEF7648" w:rsidP="0FEF7648" w:rsidRDefault="0FEF7648" w14:paraId="270370FA" w14:textId="309ED710">
            <w:pPr>
              <w:pStyle w:val="Normal"/>
              <w:rPr>
                <w:rFonts w:ascii="Calibri" w:hAnsi="Calibri" w:eastAsia="Times New Roman" w:cs="Calibri"/>
                <w:sz w:val="22"/>
                <w:szCs w:val="22"/>
              </w:rPr>
            </w:pPr>
            <w:r w:rsidRPr="0FEF7648" w:rsidR="0FEF7648">
              <w:rPr>
                <w:rFonts w:ascii="Calibri" w:hAnsi="Calibri" w:eastAsia="Times New Roman" w:cs="Calibri"/>
                <w:sz w:val="22"/>
                <w:szCs w:val="22"/>
              </w:rPr>
              <w:t>II</w:t>
            </w:r>
          </w:p>
          <w:p w:rsidR="0FEF7648" w:rsidP="0FEF7648" w:rsidRDefault="0FEF7648" w14:paraId="779472B2" w14:textId="016A0F1C">
            <w:pPr>
              <w:pStyle w:val="Normal"/>
              <w:rPr>
                <w:rFonts w:ascii="Calibri" w:hAnsi="Calibri" w:eastAsia="Times New Roman" w:cs="Calibri"/>
                <w:sz w:val="22"/>
                <w:szCs w:val="22"/>
              </w:rPr>
            </w:pPr>
            <w:r w:rsidRPr="0FEF7648" w:rsidR="0FEF7648">
              <w:rPr>
                <w:rFonts w:ascii="Calibri" w:hAnsi="Calibri" w:eastAsia="Times New Roman" w:cs="Calibri"/>
                <w:sz w:val="22"/>
                <w:szCs w:val="22"/>
              </w:rPr>
              <w:t xml:space="preserve">How does </w:t>
            </w:r>
            <w:r w:rsidRPr="0FEF7648" w:rsidR="0FEF7648">
              <w:rPr>
                <w:rFonts w:ascii="Calibri" w:hAnsi="Calibri" w:eastAsia="Times New Roman" w:cs="Calibri"/>
                <w:sz w:val="22"/>
                <w:szCs w:val="22"/>
              </w:rPr>
              <w:t>your</w:t>
            </w:r>
            <w:r w:rsidRPr="0FEF7648" w:rsidR="0FEF7648">
              <w:rPr>
                <w:rFonts w:ascii="Calibri" w:hAnsi="Calibri" w:eastAsia="Times New Roman" w:cs="Calibri"/>
                <w:sz w:val="22"/>
                <w:szCs w:val="22"/>
              </w:rPr>
              <w:t xml:space="preserve"> clothing reflect you?</w:t>
            </w:r>
          </w:p>
          <w:p w:rsidR="0FEF7648" w:rsidP="0FEF7648" w:rsidRDefault="0FEF7648" w14:paraId="66BEB421" w14:textId="40D44953">
            <w:pPr>
              <w:pStyle w:val="Normal"/>
              <w:rPr>
                <w:rFonts w:ascii="Calibri" w:hAnsi="Calibri" w:eastAsia="Times New Roman" w:cs="Calibri"/>
                <w:sz w:val="22"/>
                <w:szCs w:val="22"/>
              </w:rPr>
            </w:pPr>
            <w:r w:rsidRPr="0FEF7648" w:rsidR="0FEF7648">
              <w:rPr>
                <w:rFonts w:ascii="Calibri" w:hAnsi="Calibri" w:eastAsia="Times New Roman" w:cs="Calibri"/>
                <w:sz w:val="22"/>
                <w:szCs w:val="22"/>
              </w:rPr>
              <w:t>Have students write about their favorite clothing item and the reason for its selection. Decide a day for everyone to wear their favorite for an impromptu fashion show</w:t>
            </w:r>
            <w:r w:rsidRPr="0FEF7648" w:rsidR="0FEF7648">
              <w:rPr>
                <w:rFonts w:ascii="Calibri" w:hAnsi="Calibri" w:eastAsia="Times New Roman" w:cs="Calibri"/>
                <w:sz w:val="22"/>
                <w:szCs w:val="22"/>
              </w:rPr>
              <w:t xml:space="preserve">.  </w:t>
            </w:r>
            <w:r w:rsidRPr="0FEF7648" w:rsidR="0FEF7648">
              <w:rPr>
                <w:rFonts w:ascii="Calibri" w:hAnsi="Calibri" w:eastAsia="Times New Roman" w:cs="Calibri"/>
                <w:sz w:val="22"/>
                <w:szCs w:val="22"/>
              </w:rPr>
              <w:t>The teacher or a student volunteer could read the wearers description of why they selected their “favorite” ensemble</w:t>
            </w:r>
            <w:r w:rsidRPr="0FEF7648" w:rsidR="0FEF7648">
              <w:rPr>
                <w:rFonts w:ascii="Calibri" w:hAnsi="Calibri" w:eastAsia="Times New Roman" w:cs="Calibri"/>
                <w:sz w:val="22"/>
                <w:szCs w:val="22"/>
              </w:rPr>
              <w:t xml:space="preserve">.  </w:t>
            </w:r>
            <w:r w:rsidRPr="0FEF7648" w:rsidR="0FEF7648">
              <w:rPr>
                <w:rFonts w:ascii="Calibri" w:hAnsi="Calibri" w:eastAsia="Times New Roman" w:cs="Calibri"/>
                <w:sz w:val="22"/>
                <w:szCs w:val="22"/>
              </w:rPr>
              <w:t xml:space="preserve">Are there any similarities among the students?  Can they be </w:t>
            </w:r>
            <w:r w:rsidRPr="0FEF7648" w:rsidR="0FEF7648">
              <w:rPr>
                <w:rFonts w:ascii="Calibri" w:hAnsi="Calibri" w:eastAsia="Times New Roman" w:cs="Calibri"/>
                <w:sz w:val="22"/>
                <w:szCs w:val="22"/>
              </w:rPr>
              <w:t>categorized</w:t>
            </w:r>
            <w:r w:rsidRPr="0FEF7648" w:rsidR="0FEF7648">
              <w:rPr>
                <w:rFonts w:ascii="Calibri" w:hAnsi="Calibri" w:eastAsia="Times New Roman" w:cs="Calibri"/>
                <w:sz w:val="22"/>
                <w:szCs w:val="22"/>
              </w:rPr>
              <w:t>?</w:t>
            </w:r>
          </w:p>
          <w:p w:rsidR="0FEF7648" w:rsidP="0FEF7648" w:rsidRDefault="0FEF7648" w14:paraId="35156C72" w14:textId="05DA334D">
            <w:pPr>
              <w:pStyle w:val="Normal"/>
              <w:rPr>
                <w:rFonts w:ascii="Calibri" w:hAnsi="Calibri" w:eastAsia="Times New Roman" w:cs="Calibri"/>
                <w:sz w:val="22"/>
                <w:szCs w:val="22"/>
              </w:rPr>
            </w:pPr>
          </w:p>
          <w:p w:rsidR="0FEF7648" w:rsidP="0FEF7648" w:rsidRDefault="0FEF7648" w14:paraId="2FCE2CAE" w14:textId="5A289816">
            <w:pPr>
              <w:pStyle w:val="Normal"/>
              <w:rPr>
                <w:rFonts w:ascii="Calibri" w:hAnsi="Calibri" w:eastAsia="Times New Roman" w:cs="Calibri"/>
                <w:sz w:val="22"/>
                <w:szCs w:val="22"/>
              </w:rPr>
            </w:pPr>
          </w:p>
          <w:p w:rsidR="001D611E" w:rsidP="001D611E" w:rsidRDefault="001D611E" w14:paraId="055FB63A" w14:textId="79208A81">
            <w:pPr>
              <w:ind w:firstLine="100"/>
              <w:textAlignment w:val="baseline"/>
              <w:rPr>
                <w:rFonts w:ascii="Times New Roman" w:hAnsi="Times New Roman" w:eastAsia="Times New Roman" w:cs="Times New Roman"/>
              </w:rPr>
            </w:pPr>
            <w:r w:rsidRPr="1232BFDF" w:rsidR="1232BFDF">
              <w:rPr>
                <w:rFonts w:ascii="Times New Roman" w:hAnsi="Times New Roman" w:eastAsia="Times New Roman" w:cs="Times New Roman"/>
              </w:rPr>
              <w:t>Lisa Harton</w:t>
            </w:r>
          </w:p>
          <w:p w:rsidRPr="00FB7DEA" w:rsidR="001D611E" w:rsidP="0FEF7648" w:rsidRDefault="001D611E" w14:paraId="664D623D" w14:textId="5F32A556">
            <w:pPr>
              <w:ind w:firstLine="0"/>
              <w:textAlignment w:val="baseline"/>
              <w:rPr>
                <w:rFonts w:ascii="Times New Roman" w:hAnsi="Times New Roman" w:eastAsia="Times New Roman" w:cs="Times New Roman"/>
              </w:rPr>
            </w:pPr>
          </w:p>
        </w:tc>
      </w:tr>
    </w:tbl>
    <w:p w:rsidRPr="00FB7DEA" w:rsidR="00FB7DEA" w:rsidP="00FB7DEA" w:rsidRDefault="00FB7DEA" w14:paraId="4A696C2F" w14:textId="77777777">
      <w:pPr>
        <w:textAlignment w:val="baseline"/>
        <w:rPr>
          <w:rFonts w:ascii="Arial" w:hAnsi="Arial" w:eastAsia="Times New Roman" w:cs="Arial"/>
          <w:sz w:val="18"/>
          <w:szCs w:val="18"/>
        </w:rPr>
      </w:pPr>
      <w:r w:rsidRPr="00FB7DEA">
        <w:rPr>
          <w:rFonts w:ascii="Calibri" w:hAnsi="Calibri" w:eastAsia="Times New Roman" w:cs="Calibri"/>
          <w:sz w:val="22"/>
          <w:szCs w:val="22"/>
        </w:rPr>
        <w:t> </w:t>
      </w:r>
    </w:p>
    <w:p w:rsidR="00FB7DEA" w:rsidP="00FB7DEA" w:rsidRDefault="00FB7DEA" w14:paraId="7D8243AB" w14:textId="5FC091D0">
      <w:pPr>
        <w:textAlignment w:val="baseline"/>
        <w:rPr>
          <w:rFonts w:ascii="Arial" w:hAnsi="Arial" w:eastAsia="Times New Roman" w:cs="Arial"/>
          <w:sz w:val="18"/>
          <w:szCs w:val="18"/>
        </w:rPr>
      </w:pPr>
      <w:r w:rsidRPr="00FB7DEA">
        <w:rPr>
          <w:rFonts w:ascii="Calibri" w:hAnsi="Calibri" w:eastAsia="Times New Roman" w:cs="Calibri"/>
          <w:sz w:val="22"/>
          <w:szCs w:val="22"/>
        </w:rPr>
        <w:t> </w:t>
      </w:r>
    </w:p>
    <w:p w:rsidR="007718D6" w:rsidP="00FB7DEA" w:rsidRDefault="007718D6" w14:paraId="79A6B64B" w14:textId="0BAC645E">
      <w:pPr>
        <w:textAlignment w:val="baseline"/>
        <w:rPr>
          <w:rFonts w:ascii="Arial" w:hAnsi="Arial" w:eastAsia="Times New Roman" w:cs="Arial"/>
          <w:sz w:val="18"/>
          <w:szCs w:val="18"/>
        </w:rPr>
      </w:pPr>
    </w:p>
    <w:p w:rsidRPr="005E3025" w:rsidR="008125FC" w:rsidP="00956D84" w:rsidRDefault="00956D84" w14:paraId="46F7ABA3" w14:textId="46A88F6B">
      <w:pPr>
        <w:rPr>
          <w:rFonts w:ascii="Times New Roman" w:hAnsi="Times New Roman" w:eastAsia="Times New Roman" w:cs="Times New Roman"/>
          <w:sz w:val="28"/>
          <w:szCs w:val="28"/>
          <w:u w:val="single"/>
        </w:rPr>
      </w:pPr>
    </w:p>
    <w:sectPr w:rsidRPr="005E3025" w:rsidR="008125F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26799b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A250D"/>
    <w:multiLevelType w:val="hybridMultilevel"/>
    <w:tmpl w:val="35C8A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645DB"/>
    <w:multiLevelType w:val="hybridMultilevel"/>
    <w:tmpl w:val="33221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4448A5"/>
    <w:multiLevelType w:val="hybridMultilevel"/>
    <w:tmpl w:val="B4640D04"/>
    <w:lvl w:ilvl="0" w:tplc="D9A41C72">
      <w:start w:val="1"/>
      <w:numFmt w:val="decimal"/>
      <w:lvlText w:val="%1."/>
      <w:lvlJc w:val="left"/>
      <w:pPr>
        <w:ind w:left="720" w:hanging="360"/>
      </w:pPr>
      <w:rPr>
        <w:rFonts w:hint="default" w:ascii="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56A68"/>
    <w:multiLevelType w:val="hybridMultilevel"/>
    <w:tmpl w:val="B1ACC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C907AC7"/>
    <w:multiLevelType w:val="hybridMultilevel"/>
    <w:tmpl w:val="6BFAF122"/>
    <w:lvl w:ilvl="0" w:tplc="82FED164">
      <w:start w:val="1"/>
      <w:numFmt w:val="decimal"/>
      <w:lvlText w:val="%1."/>
      <w:lvlJc w:val="left"/>
      <w:pPr>
        <w:ind w:left="400" w:hanging="360"/>
      </w:pPr>
      <w:rPr>
        <w:rFonts w:hint="default" w:ascii="Calibri" w:hAnsi="Calibri" w:cs="Calibri"/>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692873"/>
    <w:multiLevelType w:val="multilevel"/>
    <w:tmpl w:val="1D26A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4">
    <w:abstractNumId w:val="13"/>
  </w:num>
  <w:num w:numId="1" w16cid:durableId="1982684530">
    <w:abstractNumId w:val="1"/>
  </w:num>
  <w:num w:numId="2" w16cid:durableId="1286501111">
    <w:abstractNumId w:val="11"/>
  </w:num>
  <w:num w:numId="3" w16cid:durableId="462190573">
    <w:abstractNumId w:val="2"/>
  </w:num>
  <w:num w:numId="4" w16cid:durableId="1992908663">
    <w:abstractNumId w:val="10"/>
  </w:num>
  <w:num w:numId="5" w16cid:durableId="1929733115">
    <w:abstractNumId w:val="6"/>
  </w:num>
  <w:num w:numId="6" w16cid:durableId="1460222697">
    <w:abstractNumId w:val="12"/>
  </w:num>
  <w:num w:numId="7" w16cid:durableId="1935435177">
    <w:abstractNumId w:val="3"/>
  </w:num>
  <w:num w:numId="8" w16cid:durableId="724524306">
    <w:abstractNumId w:val="9"/>
  </w:num>
  <w:num w:numId="9" w16cid:durableId="556401323">
    <w:abstractNumId w:val="7"/>
  </w:num>
  <w:num w:numId="10" w16cid:durableId="1865745495">
    <w:abstractNumId w:val="0"/>
  </w:num>
  <w:num w:numId="11" w16cid:durableId="1007097334">
    <w:abstractNumId w:val="8"/>
  </w:num>
  <w:num w:numId="12" w16cid:durableId="273247716">
    <w:abstractNumId w:val="4"/>
  </w:num>
  <w:num w:numId="13" w16cid:durableId="1741512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B1704"/>
    <w:rsid w:val="000D3FA0"/>
    <w:rsid w:val="000F7581"/>
    <w:rsid w:val="00110066"/>
    <w:rsid w:val="00186308"/>
    <w:rsid w:val="001D611E"/>
    <w:rsid w:val="001E05F3"/>
    <w:rsid w:val="001E1FCC"/>
    <w:rsid w:val="001E6FCB"/>
    <w:rsid w:val="002413D6"/>
    <w:rsid w:val="00246CFE"/>
    <w:rsid w:val="00252A02"/>
    <w:rsid w:val="002604DE"/>
    <w:rsid w:val="002A6242"/>
    <w:rsid w:val="002E1A6B"/>
    <w:rsid w:val="002F27DA"/>
    <w:rsid w:val="00350902"/>
    <w:rsid w:val="00383486"/>
    <w:rsid w:val="00397A71"/>
    <w:rsid w:val="003D1D5D"/>
    <w:rsid w:val="003E5188"/>
    <w:rsid w:val="00416B0F"/>
    <w:rsid w:val="00436D45"/>
    <w:rsid w:val="004A2D43"/>
    <w:rsid w:val="005270E1"/>
    <w:rsid w:val="00527D16"/>
    <w:rsid w:val="00571F67"/>
    <w:rsid w:val="00575A51"/>
    <w:rsid w:val="00595145"/>
    <w:rsid w:val="005A3499"/>
    <w:rsid w:val="005E1779"/>
    <w:rsid w:val="005E3025"/>
    <w:rsid w:val="00605C3C"/>
    <w:rsid w:val="00695633"/>
    <w:rsid w:val="006C3ABA"/>
    <w:rsid w:val="006E23A6"/>
    <w:rsid w:val="007718D6"/>
    <w:rsid w:val="007A7ADC"/>
    <w:rsid w:val="0082493C"/>
    <w:rsid w:val="00825441"/>
    <w:rsid w:val="00842FDC"/>
    <w:rsid w:val="00956919"/>
    <w:rsid w:val="00956D84"/>
    <w:rsid w:val="009725D9"/>
    <w:rsid w:val="00990807"/>
    <w:rsid w:val="009C334C"/>
    <w:rsid w:val="009F33B2"/>
    <w:rsid w:val="00A6342E"/>
    <w:rsid w:val="00A70A92"/>
    <w:rsid w:val="00AA56FF"/>
    <w:rsid w:val="00AB40AD"/>
    <w:rsid w:val="00AF110C"/>
    <w:rsid w:val="00B250B4"/>
    <w:rsid w:val="00B354DB"/>
    <w:rsid w:val="00B412E6"/>
    <w:rsid w:val="00C13520"/>
    <w:rsid w:val="00C3697D"/>
    <w:rsid w:val="00CB5AAD"/>
    <w:rsid w:val="00CF3BB6"/>
    <w:rsid w:val="00D43AB9"/>
    <w:rsid w:val="00DA2118"/>
    <w:rsid w:val="00DD037F"/>
    <w:rsid w:val="00E22AE8"/>
    <w:rsid w:val="00E52850"/>
    <w:rsid w:val="00E9527E"/>
    <w:rsid w:val="00F10969"/>
    <w:rsid w:val="00F44298"/>
    <w:rsid w:val="00FB2D5A"/>
    <w:rsid w:val="00FB7DEA"/>
    <w:rsid w:val="00FC2EA2"/>
    <w:rsid w:val="00FF62E4"/>
    <w:rsid w:val="0FEF7648"/>
    <w:rsid w:val="1232BFDF"/>
    <w:rsid w:val="7890B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B7DEA"/>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FB7DEA"/>
  </w:style>
  <w:style w:type="character" w:styleId="normaltextrun" w:customStyle="1">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4A2D4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4A2D4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E23A6"/>
    <w:rPr>
      <w:color w:val="0563C1" w:themeColor="hyperlink"/>
      <w:u w:val="single"/>
    </w:rPr>
  </w:style>
  <w:style w:type="character" w:styleId="UnresolvedMention">
    <w:name w:val="Unresolved Mention"/>
    <w:basedOn w:val="DefaultParagraphFont"/>
    <w:uiPriority w:val="99"/>
    <w:semiHidden/>
    <w:unhideWhenUsed/>
    <w:rsid w:val="006E2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9c7b503e112a4241" /><Relationship Type="http://schemas.openxmlformats.org/officeDocument/2006/relationships/hyperlink" Target="https://w2w.indiana.edu/explore-collections/kente-cloth.html" TargetMode="External" Id="Rf084682cfb89445c" /><Relationship Type="http://schemas.openxmlformats.org/officeDocument/2006/relationships/hyperlink" Target="https://kidworldcitizen.org/ghanian-kente-cloth-kids-art-project/" TargetMode="External" Id="Rfb99c0523a7143c0" /><Relationship Type="http://schemas.openxmlformats.org/officeDocument/2006/relationships/hyperlink" Target="https://youtu.be/ycORz_ECb-s" TargetMode="External" Id="Rf1b4341e78974ac8" /><Relationship Type="http://schemas.openxmlformats.org/officeDocument/2006/relationships/hyperlink" Target="https://www.gvsu.edu/artgallery/visual-thinking-strategies-152.htm" TargetMode="External" Id="R52c8e1f3fd6247a6" /><Relationship Type="http://schemas.openxmlformats.org/officeDocument/2006/relationships/hyperlink" Target="https://info.flip.com/en-us/blog/product-updates/flipgrid-updates-timeline.html" TargetMode="External" Id="R6491abe9cc3b4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Ames, Colton Thomas</dc:creator>
  <keywords/>
  <dc:description/>
  <lastModifiedBy>Guest User</lastModifiedBy>
  <revision>5</revision>
  <dcterms:created xsi:type="dcterms:W3CDTF">2023-02-22T15:14:00.0000000Z</dcterms:created>
  <dcterms:modified xsi:type="dcterms:W3CDTF">2023-05-22T02:13:38.1454464Z</dcterms:modified>
</coreProperties>
</file>