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32245" w:rsidR="00FB7DEA" w:rsidP="00FB7DEA" w:rsidRDefault="00FB7DEA" w14:paraId="362D900F" w14:textId="6B1F3870">
      <w:pPr>
        <w:jc w:val="center"/>
        <w:textAlignment w:val="baseline"/>
        <w:rPr>
          <w:rFonts w:ascii="Century Gothic" w:hAnsi="Century Gothic" w:eastAsia="Times New Roman" w:cs="Arial"/>
          <w:sz w:val="18"/>
          <w:szCs w:val="18"/>
        </w:rPr>
      </w:pPr>
      <w:r w:rsidRPr="00632245">
        <w:rPr>
          <w:rFonts w:ascii="Century Gothic" w:hAnsi="Century Gothic"/>
          <w:noProof/>
        </w:rPr>
        <w:drawing>
          <wp:inline distT="0" distB="0" distL="0" distR="0" wp14:anchorId="17B5D809" wp14:editId="4AA35E58">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943600" cy="393065"/>
                    </a:xfrm>
                    <a:prstGeom prst="rect">
                      <a:avLst/>
                    </a:prstGeom>
                  </pic:spPr>
                </pic:pic>
              </a:graphicData>
            </a:graphic>
          </wp:inline>
        </w:drawing>
      </w:r>
      <w:r w:rsidRPr="00632245" w:rsidR="7890B110">
        <w:rPr>
          <w:rFonts w:ascii="Century Gothic" w:hAnsi="Century Gothic" w:eastAsia="Times New Roman" w:cs="Calibri"/>
          <w:sz w:val="22"/>
          <w:szCs w:val="22"/>
        </w:rPr>
        <w:t> </w:t>
      </w:r>
    </w:p>
    <w:p w:rsidRPr="00632245" w:rsidR="7890B110" w:rsidP="7890B110" w:rsidRDefault="00483E6F" w14:paraId="3F0AAA79" w14:textId="1312665B">
      <w:pPr>
        <w:spacing w:line="259" w:lineRule="auto"/>
        <w:jc w:val="center"/>
        <w:rPr>
          <w:rFonts w:ascii="Century Gothic" w:hAnsi="Century Gothic"/>
        </w:rPr>
      </w:pPr>
      <w:r w:rsidRPr="00632245">
        <w:rPr>
          <w:rFonts w:ascii="Century Gothic" w:hAnsi="Century Gothic" w:eastAsia="Times New Roman" w:cs="Calibri"/>
          <w:i/>
          <w:iCs/>
          <w:sz w:val="22"/>
          <w:szCs w:val="22"/>
        </w:rPr>
        <w:t>Taking a Stand: Using Evidence to Support a Claim about Social Issues</w:t>
      </w:r>
    </w:p>
    <w:p w:rsidRPr="00632245" w:rsidR="00FB7DEA" w:rsidP="00FB7DEA" w:rsidRDefault="00FB7DEA" w14:paraId="443659F3" w14:textId="77777777">
      <w:pPr>
        <w:jc w:val="center"/>
        <w:textAlignment w:val="baseline"/>
        <w:rPr>
          <w:rFonts w:ascii="Century Gothic" w:hAnsi="Century Gothic" w:eastAsia="Times New Roman" w:cs="Arial"/>
          <w:sz w:val="18"/>
          <w:szCs w:val="18"/>
        </w:rPr>
      </w:pPr>
      <w:r w:rsidRPr="00632245">
        <w:rPr>
          <w:rFonts w:ascii="Century Gothic" w:hAnsi="Century Gothic" w:eastAsia="Times New Roman" w:cs="Calibri"/>
          <w:sz w:val="22"/>
          <w:szCs w:val="22"/>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30"/>
        <w:gridCol w:w="4814"/>
      </w:tblGrid>
      <w:tr w:rsidRPr="00632245" w:rsidR="00FB7DEA" w:rsidTr="61377FAD" w14:paraId="601F94B3"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32245" w:rsidR="00FB7DEA" w:rsidP="00FB7DEA" w:rsidRDefault="00FB7DEA" w14:paraId="74259059" w14:textId="77777777">
            <w:pPr>
              <w:jc w:val="center"/>
              <w:textAlignment w:val="baseline"/>
              <w:divId w:val="1607469063"/>
              <w:rPr>
                <w:rFonts w:ascii="Century Gothic" w:hAnsi="Century Gothic" w:eastAsia="Times New Roman" w:cs="Times New Roman"/>
              </w:rPr>
            </w:pPr>
            <w:r w:rsidRPr="00632245">
              <w:rPr>
                <w:rFonts w:ascii="Century Gothic" w:hAnsi="Century Gothic" w:eastAsia="Times New Roman" w:cs="Calibri"/>
                <w:b/>
                <w:bCs/>
                <w:sz w:val="22"/>
                <w:szCs w:val="22"/>
              </w:rPr>
              <w:t>Introduction </w:t>
            </w:r>
            <w:r w:rsidRPr="00632245">
              <w:rPr>
                <w:rFonts w:ascii="Century Gothic" w:hAnsi="Century Gothic" w:eastAsia="Times New Roman" w:cs="Calibri"/>
                <w:sz w:val="22"/>
                <w:szCs w:val="22"/>
              </w:rPr>
              <w:t> </w:t>
            </w:r>
          </w:p>
        </w:tc>
      </w:tr>
      <w:tr w:rsidRPr="00632245" w:rsidR="00FB7DEA" w:rsidTr="61377FAD" w14:paraId="457BEDE2" w14:textId="77777777">
        <w:trPr>
          <w:trHeight w:val="540"/>
        </w:trPr>
        <w:tc>
          <w:tcPr>
            <w:tcW w:w="934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32245" w:rsidR="00246CFE" w:rsidP="00FB7DEA" w:rsidRDefault="00483E6F" w14:paraId="41650145" w14:textId="2313CE51">
            <w:pPr>
              <w:textAlignment w:val="baseline"/>
              <w:rPr>
                <w:rFonts w:ascii="Century Gothic" w:hAnsi="Century Gothic" w:eastAsia="Times New Roman" w:cs="Calibri"/>
                <w:sz w:val="20"/>
                <w:szCs w:val="20"/>
              </w:rPr>
            </w:pPr>
            <w:r w:rsidRPr="00632245">
              <w:rPr>
                <w:rFonts w:ascii="Century Gothic" w:hAnsi="Century Gothic" w:eastAsia="Times New Roman" w:cs="Calibri"/>
                <w:sz w:val="20"/>
                <w:szCs w:val="20"/>
              </w:rPr>
              <w:t>This lesson uses objects to provoke students into thinking about the morality of particular issues related to the UN’s sustainable development goals. Students will be exposed to authors who have taken a stance on the issue and discuss their claims and evidence. Students will take a side and debate.</w:t>
            </w:r>
          </w:p>
          <w:p w:rsidRPr="00632245" w:rsidR="001D611E" w:rsidP="00FB7DEA" w:rsidRDefault="001D611E" w14:paraId="5287F983" w14:textId="7BDF80D8">
            <w:pPr>
              <w:textAlignment w:val="baseline"/>
              <w:rPr>
                <w:rFonts w:ascii="Century Gothic" w:hAnsi="Century Gothic" w:eastAsia="Times New Roman" w:cs="Calibri"/>
                <w:sz w:val="20"/>
                <w:szCs w:val="20"/>
              </w:rPr>
            </w:pPr>
          </w:p>
        </w:tc>
      </w:tr>
      <w:tr w:rsidRPr="00632245" w:rsidR="00FB7DEA" w:rsidTr="61377FAD" w14:paraId="0E111905" w14:textId="77777777">
        <w:trPr>
          <w:trHeight w:val="1710"/>
        </w:trPr>
        <w:tc>
          <w:tcPr>
            <w:tcW w:w="4530" w:type="dxa"/>
            <w:tcBorders>
              <w:top w:val="single" w:color="auto" w:sz="6" w:space="0"/>
              <w:left w:val="single" w:color="auto" w:sz="6" w:space="0"/>
              <w:bottom w:val="single" w:color="auto" w:sz="6" w:space="0"/>
              <w:right w:val="single" w:color="auto" w:sz="6" w:space="0"/>
            </w:tcBorders>
            <w:shd w:val="clear" w:color="auto" w:fill="auto"/>
            <w:tcMar/>
            <w:hideMark/>
          </w:tcPr>
          <w:p w:rsidRPr="00632245" w:rsidR="00FB7DEA" w:rsidP="00FB7DEA" w:rsidRDefault="00FB7DEA" w14:paraId="3E61C208" w14:textId="77777777">
            <w:pPr>
              <w:textAlignment w:val="baseline"/>
              <w:rPr>
                <w:rFonts w:ascii="Century Gothic" w:hAnsi="Century Gothic" w:eastAsia="Times New Roman" w:cs="Times New Roman"/>
              </w:rPr>
            </w:pPr>
            <w:r w:rsidRPr="00632245">
              <w:rPr>
                <w:rFonts w:ascii="Century Gothic" w:hAnsi="Century Gothic" w:eastAsia="Times New Roman" w:cs="Calibri"/>
                <w:b/>
                <w:bCs/>
                <w:sz w:val="22"/>
                <w:szCs w:val="22"/>
              </w:rPr>
              <w:t>Indiana Standards Connections: </w:t>
            </w:r>
            <w:r w:rsidRPr="00632245">
              <w:rPr>
                <w:rFonts w:ascii="Century Gothic" w:hAnsi="Century Gothic" w:eastAsia="Times New Roman" w:cs="Calibri"/>
                <w:sz w:val="22"/>
                <w:szCs w:val="22"/>
              </w:rPr>
              <w:t> </w:t>
            </w:r>
          </w:p>
          <w:p w:rsidRPr="00632245" w:rsidR="7890B110" w:rsidP="7890B110" w:rsidRDefault="7890B110" w14:paraId="7D018D21" w14:textId="5BCB7A70">
            <w:pPr>
              <w:rPr>
                <w:rFonts w:ascii="Century Gothic" w:hAnsi="Century Gothic" w:eastAsia="Times New Roman" w:cs="Calibri"/>
                <w:sz w:val="20"/>
                <w:szCs w:val="20"/>
              </w:rPr>
            </w:pPr>
            <w:r w:rsidRPr="00632245">
              <w:rPr>
                <w:rFonts w:ascii="Century Gothic" w:hAnsi="Century Gothic" w:eastAsia="Times New Roman" w:cs="Calibri"/>
                <w:i/>
                <w:iCs/>
                <w:sz w:val="20"/>
                <w:szCs w:val="20"/>
              </w:rPr>
              <w:t> </w:t>
            </w:r>
            <w:r w:rsidRPr="00632245">
              <w:rPr>
                <w:rFonts w:ascii="Century Gothic" w:hAnsi="Century Gothic" w:eastAsia="Times New Roman" w:cs="Calibri"/>
                <w:sz w:val="20"/>
                <w:szCs w:val="20"/>
              </w:rPr>
              <w:t> </w:t>
            </w:r>
          </w:p>
          <w:p w:rsidRPr="00632245" w:rsidR="00483E6F" w:rsidP="7890B110" w:rsidRDefault="00483E6F" w14:paraId="12EFD93C" w14:textId="55A3AD29">
            <w:pPr>
              <w:rPr>
                <w:rFonts w:ascii="Century Gothic" w:hAnsi="Century Gothic" w:eastAsia="Calibri" w:cs="Calibri"/>
                <w:sz w:val="20"/>
                <w:szCs w:val="20"/>
              </w:rPr>
            </w:pPr>
            <w:r w:rsidRPr="00632245">
              <w:rPr>
                <w:rFonts w:ascii="Century Gothic" w:hAnsi="Century Gothic" w:eastAsia="Calibri" w:cs="Calibri"/>
                <w:sz w:val="20"/>
                <w:szCs w:val="20"/>
              </w:rPr>
              <w:t>5.RN.4.1 Explain how an author uses reasons and evidence to support claims in a text, identifying which reasons and evidence support which claim.</w:t>
            </w:r>
          </w:p>
          <w:p w:rsidRPr="00632245" w:rsidR="00483E6F" w:rsidP="7890B110" w:rsidRDefault="00483E6F" w14:paraId="0336E274" w14:textId="6B9A2679">
            <w:pPr>
              <w:rPr>
                <w:rFonts w:ascii="Century Gothic" w:hAnsi="Century Gothic" w:eastAsia="Calibri" w:cs="Calibri"/>
                <w:sz w:val="20"/>
                <w:szCs w:val="20"/>
              </w:rPr>
            </w:pPr>
          </w:p>
          <w:p w:rsidRPr="00632245" w:rsidR="00483E6F" w:rsidP="7890B110" w:rsidRDefault="00483E6F" w14:paraId="13C2E1DA" w14:textId="6BDADA5F">
            <w:pPr>
              <w:rPr>
                <w:rFonts w:ascii="Century Gothic" w:hAnsi="Century Gothic" w:eastAsia="Calibri" w:cs="Calibri"/>
                <w:sz w:val="20"/>
                <w:szCs w:val="20"/>
              </w:rPr>
            </w:pPr>
            <w:r w:rsidRPr="00632245">
              <w:rPr>
                <w:rFonts w:ascii="Century Gothic" w:hAnsi="Century Gothic" w:eastAsia="Calibri" w:cs="Calibri"/>
                <w:sz w:val="20"/>
                <w:szCs w:val="20"/>
              </w:rPr>
              <w:t>5.RN.4.2 Combine information from several texts or digital sources on the same topic in order to demonstrate knowledge about the subject.</w:t>
            </w:r>
          </w:p>
          <w:p w:rsidRPr="00632245" w:rsidR="00483E6F" w:rsidP="7890B110" w:rsidRDefault="00483E6F" w14:paraId="01F3268C" w14:textId="77777777">
            <w:pPr>
              <w:rPr>
                <w:rFonts w:ascii="Century Gothic" w:hAnsi="Century Gothic" w:eastAsia="Calibri" w:cs="Calibri"/>
                <w:sz w:val="20"/>
                <w:szCs w:val="20"/>
              </w:rPr>
            </w:pPr>
          </w:p>
          <w:p w:rsidRPr="00632245" w:rsidR="7890B110" w:rsidP="7890B110" w:rsidRDefault="00483E6F" w14:paraId="5E3BC916" w14:textId="57EA9929">
            <w:pPr>
              <w:rPr>
                <w:rFonts w:ascii="Century Gothic" w:hAnsi="Century Gothic" w:eastAsia="Calibri" w:cs="Calibri"/>
                <w:sz w:val="20"/>
                <w:szCs w:val="20"/>
              </w:rPr>
            </w:pPr>
            <w:r w:rsidRPr="49150274" w:rsidR="49150274">
              <w:rPr>
                <w:rFonts w:ascii="Century Gothic" w:hAnsi="Century Gothic" w:eastAsia="Calibri" w:cs="Calibri"/>
                <w:sz w:val="20"/>
                <w:szCs w:val="20"/>
              </w:rPr>
              <w:t xml:space="preserve">5.ML.2.1 Review claims made </w:t>
            </w:r>
            <w:r w:rsidRPr="49150274" w:rsidR="49150274">
              <w:rPr>
                <w:rFonts w:ascii="Century Gothic" w:hAnsi="Century Gothic" w:eastAsia="Calibri" w:cs="Calibri"/>
                <w:sz w:val="20"/>
                <w:szCs w:val="20"/>
              </w:rPr>
              <w:t>in</w:t>
            </w:r>
            <w:r w:rsidRPr="49150274" w:rsidR="49150274">
              <w:rPr>
                <w:rFonts w:ascii="Century Gothic" w:hAnsi="Century Gothic" w:eastAsia="Calibri" w:cs="Calibri"/>
                <w:sz w:val="20"/>
                <w:szCs w:val="20"/>
              </w:rPr>
              <w:t xml:space="preserve"> </w:t>
            </w:r>
            <w:r w:rsidRPr="49150274" w:rsidR="49150274">
              <w:rPr>
                <w:rFonts w:ascii="Century Gothic" w:hAnsi="Century Gothic" w:eastAsia="Calibri" w:cs="Calibri"/>
                <w:sz w:val="20"/>
                <w:szCs w:val="20"/>
              </w:rPr>
              <w:t>various types</w:t>
            </w:r>
            <w:r w:rsidRPr="49150274" w:rsidR="49150274">
              <w:rPr>
                <w:rFonts w:ascii="Century Gothic" w:hAnsi="Century Gothic" w:eastAsia="Calibri" w:cs="Calibri"/>
                <w:sz w:val="20"/>
                <w:szCs w:val="20"/>
              </w:rPr>
              <w:t xml:space="preserve"> of media and evaluate evidence used to support these claims.</w:t>
            </w:r>
          </w:p>
          <w:p w:rsidRPr="00632245" w:rsidR="00483E6F" w:rsidP="7890B110" w:rsidRDefault="00483E6F" w14:paraId="1DD11C78" w14:textId="7A3DE566">
            <w:pPr>
              <w:rPr>
                <w:rFonts w:ascii="Century Gothic" w:hAnsi="Century Gothic" w:eastAsia="Calibri" w:cs="Calibri"/>
                <w:sz w:val="20"/>
                <w:szCs w:val="20"/>
              </w:rPr>
            </w:pPr>
          </w:p>
          <w:p w:rsidRPr="00632245" w:rsidR="00483E6F" w:rsidP="7890B110" w:rsidRDefault="00483E6F" w14:paraId="6A51E427" w14:textId="77777777">
            <w:pPr>
              <w:rPr>
                <w:rFonts w:ascii="Century Gothic" w:hAnsi="Century Gothic" w:eastAsia="Calibri" w:cs="Calibri"/>
                <w:sz w:val="20"/>
                <w:szCs w:val="20"/>
              </w:rPr>
            </w:pPr>
            <w:r w:rsidRPr="00632245">
              <w:rPr>
                <w:rFonts w:ascii="Century Gothic" w:hAnsi="Century Gothic" w:eastAsia="Calibri" w:cs="Calibri"/>
                <w:sz w:val="20"/>
                <w:szCs w:val="20"/>
              </w:rPr>
              <w:t>5.RN.2.1 Quote accurately from a text when explaining what a text says explicitly when drawing inferences.</w:t>
            </w:r>
          </w:p>
          <w:p w:rsidRPr="00632245" w:rsidR="00483E6F" w:rsidP="7890B110" w:rsidRDefault="00483E6F" w14:paraId="46450579" w14:textId="77777777">
            <w:pPr>
              <w:rPr>
                <w:rFonts w:ascii="Century Gothic" w:hAnsi="Century Gothic" w:eastAsia="Calibri" w:cs="Calibri"/>
                <w:sz w:val="20"/>
                <w:szCs w:val="20"/>
              </w:rPr>
            </w:pPr>
          </w:p>
          <w:p w:rsidRPr="00632245" w:rsidR="00483E6F" w:rsidP="7890B110" w:rsidRDefault="00483E6F" w14:paraId="761B61D0" w14:textId="77777777">
            <w:pPr>
              <w:rPr>
                <w:rFonts w:ascii="Century Gothic" w:hAnsi="Century Gothic" w:eastAsia="Calibri" w:cs="Calibri"/>
                <w:sz w:val="20"/>
                <w:szCs w:val="20"/>
              </w:rPr>
            </w:pPr>
            <w:r w:rsidRPr="00632245">
              <w:rPr>
                <w:rFonts w:ascii="Century Gothic" w:hAnsi="Century Gothic" w:eastAsia="Calibri" w:cs="Calibri"/>
                <w:sz w:val="20"/>
                <w:szCs w:val="20"/>
              </w:rPr>
              <w:t>5.RN.3.1 Apply knowledge of text features in multiple print and digital sources to locate information, gain meaning from a text, or solve a problem.</w:t>
            </w:r>
          </w:p>
          <w:p w:rsidRPr="00632245" w:rsidR="00483E6F" w:rsidP="7890B110" w:rsidRDefault="00483E6F" w14:paraId="55A647B6" w14:textId="77777777">
            <w:pPr>
              <w:rPr>
                <w:rFonts w:ascii="Century Gothic" w:hAnsi="Century Gothic" w:eastAsia="Calibri" w:cs="Calibri"/>
                <w:sz w:val="20"/>
                <w:szCs w:val="20"/>
              </w:rPr>
            </w:pPr>
          </w:p>
          <w:p w:rsidRPr="00632245" w:rsidR="00483E6F" w:rsidP="00483E6F" w:rsidRDefault="00483E6F" w14:paraId="07410052" w14:textId="4B41CC4E">
            <w:pPr>
              <w:rPr>
                <w:rFonts w:ascii="Century Gothic" w:hAnsi="Century Gothic" w:eastAsia="Calibri" w:cs="Calibri"/>
                <w:sz w:val="20"/>
                <w:szCs w:val="20"/>
              </w:rPr>
            </w:pPr>
            <w:r w:rsidRPr="00632245">
              <w:rPr>
                <w:rFonts w:ascii="Century Gothic" w:hAnsi="Century Gothic" w:eastAsia="Calibri" w:cs="Calibri"/>
                <w:sz w:val="20"/>
                <w:szCs w:val="20"/>
              </w:rPr>
              <w:t>5.RN.3.3 Analyze multiple accounts of the same event or topic, noting important similarities and differences in the perspectives the accounts represent.</w:t>
            </w:r>
          </w:p>
          <w:p w:rsidRPr="00632245" w:rsidR="00483E6F" w:rsidP="00483E6F" w:rsidRDefault="00483E6F" w14:paraId="3647B443" w14:textId="77DB45B4">
            <w:pPr>
              <w:rPr>
                <w:rFonts w:ascii="Century Gothic" w:hAnsi="Century Gothic" w:eastAsia="Calibri" w:cs="Calibri"/>
                <w:sz w:val="20"/>
                <w:szCs w:val="20"/>
              </w:rPr>
            </w:pPr>
          </w:p>
          <w:p w:rsidRPr="00632245" w:rsidR="00483E6F" w:rsidP="00483E6F" w:rsidRDefault="00483E6F" w14:paraId="320E02A7" w14:textId="5D673CB0">
            <w:pPr>
              <w:rPr>
                <w:rFonts w:ascii="Century Gothic" w:hAnsi="Century Gothic" w:eastAsia="Calibri" w:cs="Calibri"/>
                <w:sz w:val="20"/>
                <w:szCs w:val="20"/>
              </w:rPr>
            </w:pPr>
            <w:r w:rsidRPr="00632245">
              <w:rPr>
                <w:rFonts w:ascii="Century Gothic" w:hAnsi="Century Gothic" w:eastAsia="Calibri" w:cs="Calibri"/>
                <w:sz w:val="20"/>
                <w:szCs w:val="20"/>
              </w:rPr>
              <w:t>5.SL.2.1 Engage effectively in a range of collaborative discussions (one-on-one, in groups, and teacher-led) on grade-appropriate topics and texts, building on others’ ideas and expressing personal ideas clearly.</w:t>
            </w:r>
          </w:p>
          <w:p w:rsidRPr="00632245" w:rsidR="00483E6F" w:rsidP="00483E6F" w:rsidRDefault="00483E6F" w14:paraId="5C902180" w14:textId="2062051E">
            <w:pPr>
              <w:rPr>
                <w:rFonts w:ascii="Century Gothic" w:hAnsi="Century Gothic" w:eastAsia="Calibri" w:cs="Calibri"/>
                <w:sz w:val="20"/>
                <w:szCs w:val="20"/>
              </w:rPr>
            </w:pPr>
          </w:p>
          <w:p w:rsidRPr="00632245" w:rsidR="00483E6F" w:rsidP="00483E6F" w:rsidRDefault="00483E6F" w14:paraId="6B6B0CAA" w14:textId="11C514C1">
            <w:pPr>
              <w:rPr>
                <w:rFonts w:ascii="Century Gothic" w:hAnsi="Century Gothic" w:eastAsia="Calibri" w:cs="Calibri"/>
                <w:sz w:val="20"/>
                <w:szCs w:val="20"/>
              </w:rPr>
            </w:pPr>
            <w:r w:rsidRPr="00632245">
              <w:rPr>
                <w:rFonts w:ascii="Century Gothic" w:hAnsi="Century Gothic" w:eastAsia="Calibri" w:cs="Calibri"/>
                <w:sz w:val="20"/>
                <w:szCs w:val="20"/>
              </w:rPr>
              <w:t>5.SL.2.2 Reflect on and contribute to ideas under discussion by drawing on readings and other resources.</w:t>
            </w:r>
          </w:p>
          <w:p w:rsidRPr="00632245" w:rsidR="00FB7DEA" w:rsidP="00632245" w:rsidRDefault="00FB7DEA" w14:paraId="5FC42459" w14:textId="3587A7B2">
            <w:pPr>
              <w:rPr>
                <w:rFonts w:ascii="Century Gothic" w:hAnsi="Century Gothic"/>
              </w:rPr>
            </w:pPr>
            <w:r w:rsidRPr="00632245">
              <w:rPr>
                <w:rFonts w:ascii="Century Gothic" w:hAnsi="Century Gothic" w:eastAsia="Times New Roman" w:cs="Calibri"/>
                <w:sz w:val="20"/>
                <w:szCs w:val="20"/>
              </w:rPr>
              <w:t> </w:t>
            </w:r>
            <w:r w:rsidRPr="00632245" w:rsidR="00DA2118">
              <w:rPr>
                <w:rFonts w:ascii="Century Gothic" w:hAnsi="Century Gothic"/>
              </w:rPr>
              <w:t xml:space="preserve"> </w:t>
            </w:r>
          </w:p>
        </w:tc>
        <w:tc>
          <w:tcPr>
            <w:tcW w:w="4814" w:type="dxa"/>
            <w:tcBorders>
              <w:top w:val="single" w:color="auto" w:sz="6" w:space="0"/>
              <w:left w:val="single" w:color="auto" w:sz="6" w:space="0"/>
              <w:bottom w:val="single" w:color="auto" w:sz="6" w:space="0"/>
              <w:right w:val="single" w:color="auto" w:sz="6" w:space="0"/>
            </w:tcBorders>
            <w:shd w:val="clear" w:color="auto" w:fill="auto"/>
            <w:tcMar/>
            <w:hideMark/>
          </w:tcPr>
          <w:p w:rsidRPr="00632245" w:rsidR="00EA1419" w:rsidP="00FB7DEA" w:rsidRDefault="00FB7DEA" w14:paraId="2450056C" w14:textId="77777777">
            <w:pPr>
              <w:textAlignment w:val="baseline"/>
              <w:rPr>
                <w:rFonts w:ascii="Century Gothic" w:hAnsi="Century Gothic" w:eastAsia="Times New Roman" w:cs="Calibri"/>
                <w:b/>
                <w:bCs/>
                <w:sz w:val="22"/>
                <w:szCs w:val="22"/>
              </w:rPr>
            </w:pPr>
            <w:r w:rsidRPr="00632245">
              <w:rPr>
                <w:rFonts w:ascii="Century Gothic" w:hAnsi="Century Gothic" w:eastAsia="Times New Roman" w:cs="Calibri"/>
                <w:b/>
                <w:bCs/>
                <w:sz w:val="22"/>
                <w:szCs w:val="22"/>
              </w:rPr>
              <w:t>Compelling Question(s):</w:t>
            </w:r>
          </w:p>
          <w:p w:rsidRPr="00632245" w:rsidR="00EA1419" w:rsidP="00FB7DEA" w:rsidRDefault="00EA1419" w14:paraId="08BACEF1" w14:textId="77777777">
            <w:pPr>
              <w:textAlignment w:val="baseline"/>
              <w:rPr>
                <w:rFonts w:ascii="Century Gothic" w:hAnsi="Century Gothic" w:eastAsia="Times New Roman" w:cs="Calibri"/>
                <w:b/>
                <w:bCs/>
                <w:sz w:val="22"/>
                <w:szCs w:val="22"/>
              </w:rPr>
            </w:pPr>
          </w:p>
          <w:p w:rsidRPr="00632245" w:rsidR="00EA1419" w:rsidP="00FB7DEA" w:rsidRDefault="00EA1419" w14:paraId="1A1B5BA3" w14:textId="1961377A">
            <w:p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How do authors support their claims?</w:t>
            </w:r>
          </w:p>
          <w:p w:rsidRPr="00632245" w:rsidR="00EA1419" w:rsidP="00FB7DEA" w:rsidRDefault="00EA1419" w14:paraId="237D465A" w14:textId="1800B7A6">
            <w:pPr>
              <w:textAlignment w:val="baseline"/>
              <w:rPr>
                <w:rFonts w:ascii="Century Gothic" w:hAnsi="Century Gothic" w:eastAsia="Times New Roman" w:cs="Calibri"/>
                <w:sz w:val="22"/>
                <w:szCs w:val="22"/>
              </w:rPr>
            </w:pPr>
          </w:p>
          <w:p w:rsidRPr="00632245" w:rsidR="00EA1419" w:rsidP="00FB7DEA" w:rsidRDefault="00EA1419" w14:paraId="6E9223AF" w14:textId="4E6F104D">
            <w:p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How can you use evidence to support your claim?</w:t>
            </w:r>
          </w:p>
          <w:p w:rsidRPr="00632245" w:rsidR="00EA1419" w:rsidP="00FB7DEA" w:rsidRDefault="00EA1419" w14:paraId="15D14965" w14:textId="18F95EFE">
            <w:pPr>
              <w:textAlignment w:val="baseline"/>
              <w:rPr>
                <w:rFonts w:ascii="Century Gothic" w:hAnsi="Century Gothic" w:eastAsia="Times New Roman" w:cs="Calibri"/>
                <w:sz w:val="22"/>
                <w:szCs w:val="22"/>
              </w:rPr>
            </w:pPr>
          </w:p>
          <w:p w:rsidRPr="00632245" w:rsidR="00EA1419" w:rsidP="00FB7DEA" w:rsidRDefault="00EA1419" w14:paraId="31BDEBB3" w14:textId="25F3B7F9">
            <w:p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What are the multiple perspectives of social issues?</w:t>
            </w:r>
          </w:p>
          <w:p w:rsidRPr="00632245" w:rsidR="00EA1419" w:rsidP="00EA1419" w:rsidRDefault="00EA1419" w14:paraId="11E590C5" w14:textId="4C8F506B">
            <w:pPr>
              <w:pStyle w:val="ListParagraph"/>
              <w:numPr>
                <w:ilvl w:val="0"/>
                <w:numId w:val="14"/>
              </w:num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Are zoos ethical?</w:t>
            </w:r>
          </w:p>
          <w:p w:rsidRPr="00632245" w:rsidR="00EA1419" w:rsidP="00EA1419" w:rsidRDefault="00EA1419" w14:paraId="310CEAFE" w14:textId="1AC5C618">
            <w:pPr>
              <w:pStyle w:val="ListParagraph"/>
              <w:numPr>
                <w:ilvl w:val="0"/>
                <w:numId w:val="14"/>
              </w:num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Should we use plastic?</w:t>
            </w:r>
          </w:p>
          <w:p w:rsidRPr="00632245" w:rsidR="00EA1419" w:rsidP="00EA1419" w:rsidRDefault="00EA1419" w14:paraId="304D5073" w14:textId="56B2EE8A">
            <w:pPr>
              <w:pStyle w:val="ListParagraph"/>
              <w:numPr>
                <w:ilvl w:val="0"/>
                <w:numId w:val="14"/>
              </w:num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Should we have school uniforms?</w:t>
            </w:r>
          </w:p>
          <w:p w:rsidRPr="00632245" w:rsidR="00EA1419" w:rsidP="00FB7DEA" w:rsidRDefault="00EA1419" w14:paraId="7CF66626" w14:textId="77777777">
            <w:pPr>
              <w:textAlignment w:val="baseline"/>
              <w:rPr>
                <w:rFonts w:ascii="Century Gothic" w:hAnsi="Century Gothic" w:eastAsia="Times New Roman" w:cs="Calibri"/>
                <w:sz w:val="22"/>
                <w:szCs w:val="22"/>
              </w:rPr>
            </w:pPr>
          </w:p>
          <w:p w:rsidRPr="00632245" w:rsidR="00EA1419" w:rsidP="00FB7DEA" w:rsidRDefault="00EA1419" w14:paraId="145D7053" w14:textId="77777777">
            <w:pPr>
              <w:textAlignment w:val="baseline"/>
              <w:rPr>
                <w:rFonts w:ascii="Century Gothic" w:hAnsi="Century Gothic" w:eastAsia="Times New Roman" w:cs="Calibri"/>
                <w:b/>
                <w:bCs/>
                <w:sz w:val="22"/>
                <w:szCs w:val="22"/>
              </w:rPr>
            </w:pPr>
          </w:p>
          <w:p w:rsidRPr="00632245" w:rsidR="00FB7DEA" w:rsidP="00FB7DEA" w:rsidRDefault="00FB7DEA" w14:paraId="02B34C1E" w14:textId="269745CC">
            <w:pPr>
              <w:textAlignment w:val="baseline"/>
              <w:rPr>
                <w:rFonts w:ascii="Century Gothic" w:hAnsi="Century Gothic" w:eastAsia="Times New Roman" w:cs="Calibri"/>
                <w:sz w:val="22"/>
                <w:szCs w:val="22"/>
              </w:rPr>
            </w:pPr>
            <w:r w:rsidRPr="00632245">
              <w:rPr>
                <w:rFonts w:ascii="Century Gothic" w:hAnsi="Century Gothic" w:eastAsia="Times New Roman" w:cs="Calibri"/>
                <w:b/>
                <w:bCs/>
                <w:sz w:val="22"/>
                <w:szCs w:val="22"/>
              </w:rPr>
              <w:t> </w:t>
            </w:r>
            <w:r w:rsidRPr="00632245">
              <w:rPr>
                <w:rFonts w:ascii="Century Gothic" w:hAnsi="Century Gothic" w:eastAsia="Times New Roman" w:cs="Calibri"/>
                <w:sz w:val="22"/>
                <w:szCs w:val="22"/>
              </w:rPr>
              <w:t> </w:t>
            </w:r>
          </w:p>
          <w:p w:rsidRPr="00632245" w:rsidR="00483E6F" w:rsidP="00FB7DEA" w:rsidRDefault="00483E6F" w14:paraId="7B37F1A1" w14:textId="2C3DAE11">
            <w:pPr>
              <w:textAlignment w:val="baseline"/>
              <w:rPr>
                <w:rFonts w:ascii="Century Gothic" w:hAnsi="Century Gothic" w:eastAsia="Times New Roman" w:cs="Times New Roman"/>
                <w:sz w:val="22"/>
                <w:szCs w:val="22"/>
              </w:rPr>
            </w:pPr>
          </w:p>
          <w:p w:rsidRPr="00632245" w:rsidR="00483E6F" w:rsidP="00FB7DEA" w:rsidRDefault="00483E6F" w14:paraId="554B9053" w14:textId="77777777">
            <w:pPr>
              <w:textAlignment w:val="baseline"/>
              <w:rPr>
                <w:rFonts w:ascii="Century Gothic" w:hAnsi="Century Gothic" w:eastAsia="Times New Roman" w:cs="Times New Roman"/>
              </w:rPr>
            </w:pPr>
          </w:p>
          <w:p w:rsidRPr="00632245" w:rsidR="00FB7DEA" w:rsidP="00FB7DEA" w:rsidRDefault="00FB7DEA" w14:paraId="337BCFF3" w14:textId="77777777">
            <w:pPr>
              <w:textAlignment w:val="baseline"/>
              <w:rPr>
                <w:rFonts w:ascii="Century Gothic" w:hAnsi="Century Gothic" w:eastAsia="Times New Roman" w:cs="Times New Roman"/>
              </w:rPr>
            </w:pPr>
            <w:r w:rsidRPr="00632245">
              <w:rPr>
                <w:rFonts w:ascii="Century Gothic" w:hAnsi="Century Gothic" w:eastAsia="Times New Roman" w:cs="Calibri"/>
                <w:sz w:val="22"/>
                <w:szCs w:val="22"/>
              </w:rPr>
              <w:t> </w:t>
            </w:r>
          </w:p>
          <w:p w:rsidRPr="00632245" w:rsidR="00FF62E4" w:rsidP="00FB7DEA" w:rsidRDefault="00FF62E4" w14:paraId="20E80452" w14:textId="7FFA7A7A">
            <w:pPr>
              <w:textAlignment w:val="baseline"/>
              <w:rPr>
                <w:rFonts w:ascii="Century Gothic" w:hAnsi="Century Gothic" w:eastAsia="Times New Roman" w:cs="Calibri"/>
                <w:sz w:val="22"/>
                <w:szCs w:val="22"/>
              </w:rPr>
            </w:pPr>
          </w:p>
          <w:p w:rsidRPr="00632245" w:rsidR="00FF62E4" w:rsidP="00FB7DEA" w:rsidRDefault="00FF62E4" w14:paraId="47399F78" w14:textId="03088FD8">
            <w:pPr>
              <w:textAlignment w:val="baseline"/>
              <w:rPr>
                <w:rFonts w:ascii="Century Gothic" w:hAnsi="Century Gothic" w:eastAsia="Times New Roman" w:cs="Times New Roman"/>
              </w:rPr>
            </w:pPr>
          </w:p>
          <w:p w:rsidRPr="00632245" w:rsidR="00FB7DEA" w:rsidP="00FB7DEA" w:rsidRDefault="00FB7DEA" w14:paraId="72A85007" w14:textId="77777777">
            <w:pPr>
              <w:textAlignment w:val="baseline"/>
              <w:rPr>
                <w:rFonts w:ascii="Century Gothic" w:hAnsi="Century Gothic" w:eastAsia="Times New Roman" w:cs="Times New Roman"/>
              </w:rPr>
            </w:pPr>
            <w:r w:rsidRPr="00632245">
              <w:rPr>
                <w:rFonts w:ascii="Century Gothic" w:hAnsi="Century Gothic" w:eastAsia="Times New Roman" w:cs="Calibri"/>
                <w:sz w:val="22"/>
                <w:szCs w:val="22"/>
              </w:rPr>
              <w:t> </w:t>
            </w:r>
          </w:p>
          <w:p w:rsidRPr="00632245" w:rsidR="00FB7DEA" w:rsidP="00FB7DEA" w:rsidRDefault="00FB7DEA" w14:paraId="3E131241" w14:textId="77777777">
            <w:pPr>
              <w:textAlignment w:val="baseline"/>
              <w:rPr>
                <w:rFonts w:ascii="Century Gothic" w:hAnsi="Century Gothic" w:eastAsia="Times New Roman" w:cs="Times New Roman"/>
              </w:rPr>
            </w:pPr>
            <w:r w:rsidRPr="00632245">
              <w:rPr>
                <w:rFonts w:ascii="Century Gothic" w:hAnsi="Century Gothic" w:eastAsia="Times New Roman" w:cs="Calibri"/>
                <w:sz w:val="20"/>
                <w:szCs w:val="20"/>
              </w:rPr>
              <w:t> </w:t>
            </w:r>
          </w:p>
          <w:p w:rsidRPr="00632245" w:rsidR="00FB7DEA" w:rsidP="00FB7DEA" w:rsidRDefault="00FB7DEA" w14:paraId="7CB02F3C" w14:textId="77777777">
            <w:pPr>
              <w:textAlignment w:val="baseline"/>
              <w:rPr>
                <w:rFonts w:ascii="Century Gothic" w:hAnsi="Century Gothic" w:eastAsia="Times New Roman" w:cs="Times New Roman"/>
              </w:rPr>
            </w:pPr>
            <w:r w:rsidRPr="00632245">
              <w:rPr>
                <w:rFonts w:ascii="Century Gothic" w:hAnsi="Century Gothic" w:eastAsia="Times New Roman" w:cs="Calibri"/>
                <w:sz w:val="20"/>
                <w:szCs w:val="20"/>
              </w:rPr>
              <w:t>    </w:t>
            </w:r>
          </w:p>
        </w:tc>
      </w:tr>
      <w:tr w:rsidRPr="00632245" w:rsidR="00FB7DEA" w:rsidTr="61377FAD" w14:paraId="5723E424" w14:textId="77777777">
        <w:trPr>
          <w:trHeight w:val="1125"/>
        </w:trPr>
        <w:tc>
          <w:tcPr>
            <w:tcW w:w="934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32245" w:rsidR="00FB7DEA" w:rsidP="00FB7DEA" w:rsidRDefault="00FB7DEA" w14:paraId="40F990FC" w14:textId="77777777">
            <w:pPr>
              <w:textAlignment w:val="baseline"/>
              <w:rPr>
                <w:rFonts w:ascii="Century Gothic" w:hAnsi="Century Gothic" w:eastAsia="Times New Roman" w:cs="Times New Roman"/>
              </w:rPr>
            </w:pPr>
            <w:r w:rsidRPr="00632245">
              <w:rPr>
                <w:rFonts w:ascii="Century Gothic" w:hAnsi="Century Gothic" w:eastAsia="Times New Roman" w:cs="Calibri"/>
                <w:b/>
                <w:bCs/>
                <w:sz w:val="22"/>
                <w:szCs w:val="22"/>
              </w:rPr>
              <w:lastRenderedPageBreak/>
              <w:t>Lesson Objectives: </w:t>
            </w:r>
            <w:r w:rsidRPr="00632245">
              <w:rPr>
                <w:rFonts w:ascii="Century Gothic" w:hAnsi="Century Gothic" w:eastAsia="Times New Roman" w:cs="Calibri"/>
                <w:sz w:val="22"/>
                <w:szCs w:val="22"/>
              </w:rPr>
              <w:t> </w:t>
            </w:r>
          </w:p>
          <w:p w:rsidRPr="00632245" w:rsidR="00FB7DEA" w:rsidP="00FB7DEA" w:rsidRDefault="00FB7DEA" w14:paraId="413BE7EB" w14:textId="7611D1A2">
            <w:p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 </w:t>
            </w:r>
            <w:r w:rsidRPr="00632245" w:rsidR="00EA1419">
              <w:rPr>
                <w:rFonts w:ascii="Century Gothic" w:hAnsi="Century Gothic" w:eastAsia="Times New Roman" w:cs="Calibri"/>
                <w:sz w:val="22"/>
                <w:szCs w:val="22"/>
              </w:rPr>
              <w:t>Students will be able to read texts from a variety of perspectives and collect evidence to support their claim.</w:t>
            </w:r>
          </w:p>
          <w:p w:rsidRPr="00632245" w:rsidR="00632245" w:rsidP="00FB7DEA" w:rsidRDefault="00632245" w14:paraId="1CA3B46F" w14:textId="77777777">
            <w:pPr>
              <w:textAlignment w:val="baseline"/>
              <w:rPr>
                <w:rFonts w:ascii="Century Gothic" w:hAnsi="Century Gothic" w:eastAsia="Times New Roman" w:cs="Times New Roman"/>
              </w:rPr>
            </w:pPr>
          </w:p>
          <w:p w:rsidRPr="00632245" w:rsidR="007A7ADC" w:rsidP="00B412E6" w:rsidRDefault="007A7ADC" w14:paraId="5B11DBA3" w14:textId="6E57D38D">
            <w:pPr>
              <w:textAlignment w:val="baseline"/>
              <w:rPr>
                <w:rFonts w:ascii="Century Gothic" w:hAnsi="Century Gothic" w:eastAsia="Times New Roman" w:cs="Times New Roman"/>
              </w:rPr>
            </w:pPr>
          </w:p>
        </w:tc>
      </w:tr>
      <w:tr w:rsidRPr="00632245" w:rsidR="00FB7DEA" w:rsidTr="61377FAD" w14:paraId="2C27B750"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32245" w:rsidR="00FB7DEA" w:rsidP="00FB7DEA" w:rsidRDefault="00FB7DEA" w14:paraId="16F41073" w14:textId="77777777">
            <w:pPr>
              <w:jc w:val="center"/>
              <w:textAlignment w:val="baseline"/>
              <w:rPr>
                <w:rFonts w:ascii="Century Gothic" w:hAnsi="Century Gothic" w:eastAsia="Times New Roman" w:cs="Times New Roman"/>
              </w:rPr>
            </w:pPr>
            <w:r w:rsidRPr="00632245">
              <w:rPr>
                <w:rFonts w:ascii="Century Gothic" w:hAnsi="Century Gothic" w:eastAsia="Times New Roman" w:cs="Calibri"/>
                <w:b/>
                <w:bCs/>
                <w:sz w:val="22"/>
                <w:szCs w:val="22"/>
              </w:rPr>
              <w:t>Materials </w:t>
            </w:r>
            <w:r w:rsidRPr="00632245">
              <w:rPr>
                <w:rFonts w:ascii="Century Gothic" w:hAnsi="Century Gothic" w:eastAsia="Times New Roman" w:cs="Calibri"/>
                <w:sz w:val="22"/>
                <w:szCs w:val="22"/>
              </w:rPr>
              <w:t> </w:t>
            </w:r>
          </w:p>
        </w:tc>
      </w:tr>
      <w:tr w:rsidRPr="00632245" w:rsidR="00FB7DEA" w:rsidTr="61377FAD" w14:paraId="2284ABD3" w14:textId="77777777">
        <w:trPr>
          <w:trHeight w:val="1290"/>
        </w:trPr>
        <w:tc>
          <w:tcPr>
            <w:tcW w:w="934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32245" w:rsidR="00EA1419" w:rsidP="61377FAD" w:rsidRDefault="00000000" w14:paraId="38C5BE7C" w14:textId="2124EF3C">
            <w:pPr>
              <w:textAlignment w:val="baseline"/>
              <w:rPr>
                <w:rFonts w:ascii="Century Gothic" w:hAnsi="Century Gothic" w:eastAsia="Times New Roman" w:cs="Calibri" w:cstheme="minorAscii"/>
                <w:sz w:val="22"/>
                <w:szCs w:val="22"/>
              </w:rPr>
            </w:pPr>
            <w:hyperlink r:id="Rf1ca982edc4d4fb7">
              <w:r w:rsidRPr="61377FAD" w:rsidR="61377FAD">
                <w:rPr>
                  <w:rStyle w:val="Hyperlink"/>
                  <w:rFonts w:ascii="Century Gothic" w:hAnsi="Century Gothic" w:eastAsia="Times New Roman" w:cs="Calibri" w:cstheme="minorAscii"/>
                  <w:sz w:val="22"/>
                  <w:szCs w:val="22"/>
                </w:rPr>
                <w:t>Slide show with pictures and links to articles.</w:t>
              </w:r>
            </w:hyperlink>
          </w:p>
          <w:p w:rsidRPr="00632245" w:rsidR="00EA1419" w:rsidP="00483E6F" w:rsidRDefault="00EA1419" w14:paraId="2355419F" w14:textId="5176FD84">
            <w:pPr>
              <w:textAlignment w:val="baseline"/>
              <w:rPr>
                <w:rFonts w:ascii="Century Gothic" w:hAnsi="Century Gothic" w:eastAsia="Times New Roman" w:cstheme="minorHAnsi"/>
                <w:sz w:val="22"/>
                <w:szCs w:val="22"/>
              </w:rPr>
            </w:pPr>
            <w:r w:rsidRPr="00632245">
              <w:rPr>
                <w:rFonts w:ascii="Century Gothic" w:hAnsi="Century Gothic" w:eastAsia="Times New Roman" w:cstheme="minorHAnsi"/>
                <w:sz w:val="22"/>
                <w:szCs w:val="22"/>
              </w:rPr>
              <w:t>Post its</w:t>
            </w:r>
          </w:p>
          <w:p w:rsidRPr="00632245" w:rsidR="00EA1419" w:rsidP="00483E6F" w:rsidRDefault="00EA1419" w14:paraId="5CE8A1CB" w14:textId="49991501">
            <w:pPr>
              <w:textAlignment w:val="baseline"/>
              <w:rPr>
                <w:rFonts w:ascii="Century Gothic" w:hAnsi="Century Gothic" w:eastAsia="Times New Roman" w:cstheme="minorHAnsi"/>
                <w:sz w:val="22"/>
                <w:szCs w:val="22"/>
              </w:rPr>
            </w:pPr>
            <w:r w:rsidRPr="00632245">
              <w:rPr>
                <w:rFonts w:ascii="Century Gothic" w:hAnsi="Century Gothic" w:eastAsia="Times New Roman" w:cstheme="minorHAnsi"/>
                <w:sz w:val="22"/>
                <w:szCs w:val="22"/>
              </w:rPr>
              <w:t>Paper to collect notes</w:t>
            </w:r>
          </w:p>
          <w:p w:rsidRPr="00632245" w:rsidR="00C008ED" w:rsidP="00483E6F" w:rsidRDefault="00C008ED" w14:paraId="10C7A540" w14:textId="591AEBBB">
            <w:pPr>
              <w:textAlignment w:val="baseline"/>
              <w:rPr>
                <w:rFonts w:ascii="Century Gothic" w:hAnsi="Century Gothic" w:eastAsia="Times New Roman" w:cstheme="minorHAnsi"/>
                <w:sz w:val="22"/>
                <w:szCs w:val="22"/>
              </w:rPr>
            </w:pPr>
            <w:r w:rsidRPr="00632245">
              <w:rPr>
                <w:rFonts w:ascii="Century Gothic" w:hAnsi="Century Gothic" w:eastAsia="Times New Roman" w:cstheme="minorHAnsi"/>
                <w:i/>
                <w:iCs/>
                <w:sz w:val="22"/>
                <w:szCs w:val="22"/>
              </w:rPr>
              <w:t>Should There Be Zoos? A Persuasive Text</w:t>
            </w:r>
            <w:r w:rsidRPr="00632245">
              <w:rPr>
                <w:rFonts w:ascii="Century Gothic" w:hAnsi="Century Gothic" w:eastAsia="Times New Roman" w:cstheme="minorHAnsi"/>
                <w:sz w:val="22"/>
                <w:szCs w:val="22"/>
              </w:rPr>
              <w:t xml:space="preserve"> by Tony Stead</w:t>
            </w:r>
          </w:p>
          <w:p w:rsidRPr="00632245" w:rsidR="00FB7DEA" w:rsidP="00FB7DEA" w:rsidRDefault="00FB7DEA" w14:paraId="3829468F" w14:textId="1E5FEA07">
            <w:pPr>
              <w:textAlignment w:val="baseline"/>
              <w:rPr>
                <w:rFonts w:ascii="Century Gothic" w:hAnsi="Century Gothic" w:eastAsia="Times New Roman" w:cstheme="minorHAnsi"/>
                <w:sz w:val="22"/>
                <w:szCs w:val="22"/>
              </w:rPr>
            </w:pPr>
          </w:p>
        </w:tc>
      </w:tr>
      <w:tr w:rsidRPr="00632245" w:rsidR="00FB7DEA" w:rsidTr="61377FAD" w14:paraId="335E6705"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32245" w:rsidR="00FB7DEA" w:rsidP="00FB7DEA" w:rsidRDefault="00FB7DEA" w14:paraId="56C08941" w14:textId="77777777">
            <w:pPr>
              <w:jc w:val="center"/>
              <w:textAlignment w:val="baseline"/>
              <w:rPr>
                <w:rFonts w:ascii="Century Gothic" w:hAnsi="Century Gothic" w:eastAsia="Times New Roman" w:cs="Times New Roman"/>
              </w:rPr>
            </w:pPr>
            <w:r w:rsidRPr="00632245">
              <w:rPr>
                <w:rFonts w:ascii="Century Gothic" w:hAnsi="Century Gothic" w:eastAsia="Times New Roman" w:cs="Calibri"/>
                <w:b/>
                <w:bCs/>
                <w:sz w:val="22"/>
                <w:szCs w:val="22"/>
              </w:rPr>
              <w:t>Learning Plan</w:t>
            </w:r>
            <w:r w:rsidRPr="00632245">
              <w:rPr>
                <w:rFonts w:ascii="Century Gothic" w:hAnsi="Century Gothic" w:eastAsia="Times New Roman" w:cs="Calibri"/>
                <w:sz w:val="22"/>
                <w:szCs w:val="22"/>
              </w:rPr>
              <w:t> </w:t>
            </w:r>
          </w:p>
        </w:tc>
      </w:tr>
      <w:tr w:rsidRPr="00632245" w:rsidR="00FB7DEA" w:rsidTr="61377FAD" w14:paraId="239C0BCE" w14:textId="77777777">
        <w:trPr>
          <w:trHeight w:val="1635"/>
        </w:trPr>
        <w:tc>
          <w:tcPr>
            <w:tcW w:w="934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32245" w:rsidR="00FB7DEA" w:rsidP="00FB7DEA" w:rsidRDefault="00FB7DEA" w14:paraId="47A2ED94" w14:textId="7ABFBAB5">
            <w:pPr>
              <w:textAlignment w:val="baseline"/>
              <w:rPr>
                <w:rFonts w:ascii="Century Gothic" w:hAnsi="Century Gothic" w:eastAsia="Times New Roman" w:cs="Calibri"/>
                <w:sz w:val="22"/>
                <w:szCs w:val="22"/>
              </w:rPr>
            </w:pPr>
            <w:r w:rsidRPr="00632245">
              <w:rPr>
                <w:rFonts w:ascii="Century Gothic" w:hAnsi="Century Gothic" w:eastAsia="Times New Roman" w:cs="Calibri"/>
                <w:b/>
                <w:bCs/>
                <w:sz w:val="22"/>
                <w:szCs w:val="22"/>
              </w:rPr>
              <w:t>Activities </w:t>
            </w:r>
            <w:r w:rsidRPr="00632245">
              <w:rPr>
                <w:rFonts w:ascii="Century Gothic" w:hAnsi="Century Gothic" w:eastAsia="Times New Roman" w:cs="Calibri"/>
                <w:sz w:val="22"/>
                <w:szCs w:val="22"/>
              </w:rPr>
              <w:t> </w:t>
            </w:r>
          </w:p>
          <w:p w:rsidRPr="00632245" w:rsidR="00EA1419" w:rsidP="00FB7DEA" w:rsidRDefault="00EA1419" w14:paraId="286A9CFA" w14:textId="681B30EF">
            <w:p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Provocation: Invite students to go through the SEE, THINK, WONDER routine</w:t>
            </w:r>
            <w:r w:rsidRPr="00632245" w:rsidR="006A08DC">
              <w:rPr>
                <w:rFonts w:ascii="Century Gothic" w:hAnsi="Century Gothic" w:eastAsia="Times New Roman" w:cs="Calibri"/>
                <w:sz w:val="22"/>
                <w:szCs w:val="22"/>
              </w:rPr>
              <w:t xml:space="preserve"> with the ostrich egg. Share with students the history connected to the egg. Show them the Tower of London Menagerie sight and explain how colonization and globalization</w:t>
            </w:r>
            <w:r w:rsidRPr="00632245" w:rsidR="00C008ED">
              <w:rPr>
                <w:rFonts w:ascii="Century Gothic" w:hAnsi="Century Gothic" w:eastAsia="Times New Roman" w:cs="Calibri"/>
                <w:sz w:val="22"/>
                <w:szCs w:val="22"/>
              </w:rPr>
              <w:t xml:space="preserve"> led to the beginning of zoos.</w:t>
            </w:r>
          </w:p>
          <w:p w:rsidRPr="00632245" w:rsidR="00C008ED" w:rsidP="00FB7DEA" w:rsidRDefault="00C008ED" w14:paraId="71EC5B82" w14:textId="137F918D">
            <w:pPr>
              <w:textAlignment w:val="baseline"/>
              <w:rPr>
                <w:rFonts w:ascii="Century Gothic" w:hAnsi="Century Gothic" w:eastAsia="Times New Roman" w:cs="Calibri"/>
                <w:sz w:val="22"/>
                <w:szCs w:val="22"/>
              </w:rPr>
            </w:pPr>
          </w:p>
          <w:p w:rsidRPr="00632245" w:rsidR="00C008ED" w:rsidP="00FB7DEA" w:rsidRDefault="00C008ED" w14:paraId="1FFF8380" w14:textId="47E857A5">
            <w:p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 xml:space="preserve">Pose the question: Are zoos ethical? </w:t>
            </w:r>
          </w:p>
          <w:p w:rsidRPr="00632245" w:rsidR="00C008ED" w:rsidP="00FB7DEA" w:rsidRDefault="00C008ED" w14:paraId="377729E9" w14:textId="718FA8BB">
            <w:pPr>
              <w:textAlignment w:val="baseline"/>
              <w:rPr>
                <w:rFonts w:ascii="Century Gothic" w:hAnsi="Century Gothic" w:eastAsia="Times New Roman" w:cs="Calibri"/>
                <w:sz w:val="22"/>
                <w:szCs w:val="22"/>
              </w:rPr>
            </w:pPr>
          </w:p>
          <w:p w:rsidRPr="00632245" w:rsidR="00C008ED" w:rsidP="00FB7DEA" w:rsidRDefault="00C008ED" w14:paraId="2F490D03" w14:textId="06711086">
            <w:p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Have students create a t-chart, turn and talk, and record their initial response to the question.</w:t>
            </w:r>
          </w:p>
          <w:p w:rsidRPr="00632245" w:rsidR="00C008ED" w:rsidP="00FB7DEA" w:rsidRDefault="00C008ED" w14:paraId="7B8F00B7" w14:textId="381B6005">
            <w:pPr>
              <w:textAlignment w:val="baseline"/>
              <w:rPr>
                <w:rFonts w:ascii="Century Gothic" w:hAnsi="Century Gothic" w:eastAsia="Times New Roman" w:cs="Calibri"/>
                <w:sz w:val="22"/>
                <w:szCs w:val="22"/>
              </w:rPr>
            </w:pPr>
          </w:p>
          <w:p w:rsidRPr="00632245" w:rsidR="00C008ED" w:rsidP="00FB7DEA" w:rsidRDefault="00C008ED" w14:paraId="0D3F7D41" w14:textId="40F27073">
            <w:p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The next day, read articles in support of zoos. Have students add to their “yes” side. The following day read articles against zoos. Students add notes to the “no” side.</w:t>
            </w:r>
          </w:p>
          <w:p w:rsidRPr="00632245" w:rsidR="00C008ED" w:rsidP="00FB7DEA" w:rsidRDefault="00C008ED" w14:paraId="2FD0BC54" w14:textId="75D5A01B">
            <w:pPr>
              <w:textAlignment w:val="baseline"/>
              <w:rPr>
                <w:rFonts w:ascii="Century Gothic" w:hAnsi="Century Gothic" w:eastAsia="Times New Roman" w:cs="Calibri"/>
                <w:sz w:val="22"/>
                <w:szCs w:val="22"/>
              </w:rPr>
            </w:pPr>
          </w:p>
          <w:p w:rsidRPr="00632245" w:rsidR="00C008ED" w:rsidP="00FB7DEA" w:rsidRDefault="00C008ED" w14:paraId="1F6C117D" w14:textId="6BDBF626" w14:noSpellErr="1">
            <w:pPr>
              <w:textAlignment w:val="baseline"/>
              <w:rPr>
                <w:rFonts w:ascii="Century Gothic" w:hAnsi="Century Gothic" w:eastAsia="Times New Roman" w:cs="Calibri"/>
                <w:sz w:val="22"/>
                <w:szCs w:val="22"/>
              </w:rPr>
            </w:pPr>
            <w:r w:rsidRPr="49150274" w:rsidR="49150274">
              <w:rPr>
                <w:rFonts w:ascii="Century Gothic" w:hAnsi="Century Gothic" w:eastAsia="Times New Roman" w:cs="Calibri"/>
                <w:sz w:val="22"/>
                <w:szCs w:val="22"/>
              </w:rPr>
              <w:t xml:space="preserve">On the fourth day, students will place a post it </w:t>
            </w:r>
            <w:bookmarkStart w:name="_Int_16JHKlMF" w:id="443751700"/>
            <w:r w:rsidRPr="49150274" w:rsidR="49150274">
              <w:rPr>
                <w:rFonts w:ascii="Century Gothic" w:hAnsi="Century Gothic" w:eastAsia="Times New Roman" w:cs="Calibri"/>
                <w:sz w:val="22"/>
                <w:szCs w:val="22"/>
              </w:rPr>
              <w:t>note</w:t>
            </w:r>
            <w:bookmarkEnd w:id="443751700"/>
            <w:r w:rsidRPr="49150274" w:rsidR="49150274">
              <w:rPr>
                <w:rFonts w:ascii="Century Gothic" w:hAnsi="Century Gothic" w:eastAsia="Times New Roman" w:cs="Calibri"/>
                <w:sz w:val="22"/>
                <w:szCs w:val="22"/>
              </w:rPr>
              <w:t xml:space="preserve"> on the side they want to defend. Have students group up with other students who agree with them and share evidence with each other. Every student </w:t>
            </w:r>
            <w:r w:rsidRPr="49150274" w:rsidR="49150274">
              <w:rPr>
                <w:rFonts w:ascii="Century Gothic" w:hAnsi="Century Gothic" w:eastAsia="Times New Roman" w:cs="Calibri"/>
                <w:sz w:val="22"/>
                <w:szCs w:val="22"/>
              </w:rPr>
              <w:t>is responsible for</w:t>
            </w:r>
            <w:r w:rsidRPr="49150274" w:rsidR="49150274">
              <w:rPr>
                <w:rFonts w:ascii="Century Gothic" w:hAnsi="Century Gothic" w:eastAsia="Times New Roman" w:cs="Calibri"/>
                <w:sz w:val="22"/>
                <w:szCs w:val="22"/>
              </w:rPr>
              <w:t xml:space="preserve"> giving one piece of evidence. After the other side presents their evidence, open the floor up for rebuttals.</w:t>
            </w:r>
          </w:p>
          <w:p w:rsidRPr="00632245" w:rsidR="00101AD0" w:rsidP="00FB7DEA" w:rsidRDefault="00101AD0" w14:paraId="707EEFEF" w14:textId="50C7A5D3">
            <w:pPr>
              <w:textAlignment w:val="baseline"/>
              <w:rPr>
                <w:rFonts w:ascii="Century Gothic" w:hAnsi="Century Gothic" w:eastAsia="Times New Roman" w:cs="Calibri"/>
                <w:sz w:val="22"/>
                <w:szCs w:val="22"/>
              </w:rPr>
            </w:pPr>
          </w:p>
          <w:p w:rsidRPr="00632245" w:rsidR="00101AD0" w:rsidP="00101AD0" w:rsidRDefault="00101AD0" w14:paraId="16316F30" w14:textId="5017704A">
            <w:pPr>
              <w:jc w:val="center"/>
              <w:textAlignment w:val="baseline"/>
              <w:rPr>
                <w:rFonts w:ascii="Century Gothic" w:hAnsi="Century Gothic" w:eastAsia="Times New Roman" w:cs="Calibri"/>
                <w:sz w:val="22"/>
                <w:szCs w:val="22"/>
              </w:rPr>
            </w:pPr>
            <w:r w:rsidRPr="00632245">
              <w:rPr>
                <w:rFonts w:ascii="Century Gothic" w:hAnsi="Century Gothic" w:eastAsia="Times New Roman" w:cs="Calibri"/>
                <w:noProof/>
                <w:sz w:val="22"/>
                <w:szCs w:val="22"/>
              </w:rPr>
              <w:drawing>
                <wp:inline distT="0" distB="0" distL="0" distR="0" wp14:anchorId="35108A79" wp14:editId="3B11E281">
                  <wp:extent cx="1777181" cy="133288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812108" cy="1359080"/>
                          </a:xfrm>
                          <a:prstGeom prst="rect">
                            <a:avLst/>
                          </a:prstGeom>
                        </pic:spPr>
                      </pic:pic>
                    </a:graphicData>
                  </a:graphic>
                </wp:inline>
              </w:drawing>
            </w:r>
            <w:r w:rsidRPr="00632245">
              <w:rPr>
                <w:rFonts w:ascii="Century Gothic" w:hAnsi="Century Gothic" w:eastAsia="Times New Roman" w:cs="Calibri"/>
                <w:noProof/>
                <w:sz w:val="22"/>
                <w:szCs w:val="22"/>
              </w:rPr>
              <w:drawing>
                <wp:inline distT="0" distB="0" distL="0" distR="0" wp14:anchorId="2E3BA1C6" wp14:editId="02B272DF">
                  <wp:extent cx="1791644" cy="133339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566" cy="1364595"/>
                          </a:xfrm>
                          <a:prstGeom prst="rect">
                            <a:avLst/>
                          </a:prstGeom>
                        </pic:spPr>
                      </pic:pic>
                    </a:graphicData>
                  </a:graphic>
                </wp:inline>
              </w:drawing>
            </w:r>
          </w:p>
          <w:p w:rsidRPr="00632245" w:rsidR="00101AD0" w:rsidP="00FB7DEA" w:rsidRDefault="00101AD0" w14:paraId="490BC3E3" w14:textId="77777777">
            <w:pPr>
              <w:textAlignment w:val="baseline"/>
              <w:rPr>
                <w:rFonts w:ascii="Century Gothic" w:hAnsi="Century Gothic" w:eastAsia="Times New Roman" w:cs="Calibri"/>
                <w:sz w:val="22"/>
                <w:szCs w:val="22"/>
              </w:rPr>
            </w:pPr>
          </w:p>
          <w:p w:rsidRPr="00632245" w:rsidR="00C008ED" w:rsidP="00FB7DEA" w:rsidRDefault="00C008ED" w14:paraId="12A3E9C2" w14:textId="3F4E9ED4">
            <w:p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Variations: Have students choose a side and only read (or find) articles that support their choice. Have student partner up to debate. Have students write their argument in a persuasive essay.</w:t>
            </w:r>
          </w:p>
          <w:p w:rsidRPr="00632245" w:rsidR="00C008ED" w:rsidP="00FB7DEA" w:rsidRDefault="00C008ED" w14:paraId="6B478D05" w14:textId="32F9DFB2">
            <w:pPr>
              <w:textAlignment w:val="baseline"/>
              <w:rPr>
                <w:rFonts w:ascii="Century Gothic" w:hAnsi="Century Gothic" w:eastAsia="Times New Roman" w:cs="Calibri"/>
                <w:sz w:val="22"/>
                <w:szCs w:val="22"/>
              </w:rPr>
            </w:pPr>
          </w:p>
          <w:p w:rsidRPr="00632245" w:rsidR="00C008ED" w:rsidP="00FB7DEA" w:rsidRDefault="00C008ED" w14:paraId="37077247" w14:textId="340F972B">
            <w:p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 xml:space="preserve">Repeat the process with the </w:t>
            </w:r>
            <w:proofErr w:type="spellStart"/>
            <w:r w:rsidRPr="00632245">
              <w:rPr>
                <w:rFonts w:ascii="Century Gothic" w:hAnsi="Century Gothic" w:eastAsia="Times New Roman" w:cs="Calibri"/>
                <w:sz w:val="22"/>
                <w:szCs w:val="22"/>
              </w:rPr>
              <w:t>Gallimoto</w:t>
            </w:r>
            <w:proofErr w:type="spellEnd"/>
            <w:r w:rsidRPr="00632245">
              <w:rPr>
                <w:rFonts w:ascii="Century Gothic" w:hAnsi="Century Gothic" w:eastAsia="Times New Roman" w:cs="Calibri"/>
                <w:sz w:val="22"/>
                <w:szCs w:val="22"/>
              </w:rPr>
              <w:t xml:space="preserve"> (Should we use plastic?) and the </w:t>
            </w:r>
            <w:proofErr w:type="spellStart"/>
            <w:r w:rsidRPr="00632245">
              <w:rPr>
                <w:rFonts w:ascii="Century Gothic" w:hAnsi="Century Gothic" w:eastAsia="Times New Roman" w:cs="Calibri"/>
                <w:sz w:val="22"/>
                <w:szCs w:val="22"/>
              </w:rPr>
              <w:t>Ghaghra</w:t>
            </w:r>
            <w:proofErr w:type="spellEnd"/>
            <w:r w:rsidRPr="00632245">
              <w:rPr>
                <w:rFonts w:ascii="Century Gothic" w:hAnsi="Century Gothic" w:eastAsia="Times New Roman" w:cs="Calibri"/>
                <w:sz w:val="22"/>
                <w:szCs w:val="22"/>
              </w:rPr>
              <w:t xml:space="preserve"> skirt (Should schools enforce uniforms?).</w:t>
            </w:r>
          </w:p>
          <w:p w:rsidRPr="00632245" w:rsidR="00383486" w:rsidP="00956D84" w:rsidRDefault="00383486" w14:paraId="2DE775B9" w14:textId="3A5BB6E4">
            <w:pPr>
              <w:pStyle w:val="ListParagraph"/>
              <w:textAlignment w:val="baseline"/>
              <w:rPr>
                <w:rFonts w:ascii="Century Gothic" w:hAnsi="Century Gothic" w:eastAsia="Times New Roman" w:cs="Times New Roman"/>
              </w:rPr>
            </w:pPr>
          </w:p>
        </w:tc>
      </w:tr>
      <w:tr w:rsidRPr="00632245" w:rsidR="00FB7DEA" w:rsidTr="61377FAD" w14:paraId="03CA9469" w14:textId="77777777">
        <w:trPr>
          <w:trHeight w:val="912"/>
        </w:trPr>
        <w:tc>
          <w:tcPr>
            <w:tcW w:w="934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32245" w:rsidR="00C008ED" w:rsidP="00FB7DEA" w:rsidRDefault="00FB7DEA" w14:paraId="124A9718" w14:textId="156054E2">
            <w:pPr>
              <w:textAlignment w:val="baseline"/>
              <w:rPr>
                <w:rFonts w:ascii="Century Gothic" w:hAnsi="Century Gothic" w:eastAsia="Times New Roman" w:cs="Times New Roman"/>
              </w:rPr>
            </w:pPr>
            <w:r w:rsidRPr="00632245">
              <w:rPr>
                <w:rFonts w:ascii="Century Gothic" w:hAnsi="Century Gothic" w:eastAsia="Times New Roman" w:cs="Calibri"/>
                <w:b/>
                <w:bCs/>
                <w:sz w:val="22"/>
                <w:szCs w:val="22"/>
              </w:rPr>
              <w:lastRenderedPageBreak/>
              <w:t>Assessment Suggestions </w:t>
            </w:r>
            <w:r w:rsidRPr="00632245">
              <w:rPr>
                <w:rFonts w:ascii="Century Gothic" w:hAnsi="Century Gothic" w:eastAsia="Times New Roman" w:cs="Calibri"/>
                <w:sz w:val="20"/>
                <w:szCs w:val="20"/>
              </w:rPr>
              <w:t>  </w:t>
            </w:r>
          </w:p>
          <w:p w:rsidRPr="00632245" w:rsidR="00FB7DEA" w:rsidP="00FB7DEA" w:rsidRDefault="00C008ED" w14:paraId="54DFA652" w14:textId="56C302AD">
            <w:pPr>
              <w:textAlignment w:val="baseline"/>
              <w:rPr>
                <w:rFonts w:ascii="Century Gothic" w:hAnsi="Century Gothic" w:eastAsia="Times New Roman" w:cs="Calibri"/>
                <w:sz w:val="22"/>
                <w:szCs w:val="22"/>
              </w:rPr>
            </w:pPr>
            <w:r w:rsidRPr="00632245">
              <w:rPr>
                <w:rFonts w:ascii="Century Gothic" w:hAnsi="Century Gothic" w:eastAsia="Times New Roman" w:cs="Calibri"/>
                <w:sz w:val="22"/>
                <w:szCs w:val="22"/>
              </w:rPr>
              <w:t>Collect student t charts to see that they have collected evidence to support their side.</w:t>
            </w:r>
          </w:p>
          <w:p w:rsidRPr="00632245" w:rsidR="003E5188" w:rsidP="00632245" w:rsidRDefault="00C008ED" w14:paraId="4D34F5E8" w14:textId="6D61DF4C">
            <w:pPr>
              <w:textAlignment w:val="baseline"/>
              <w:rPr>
                <w:rFonts w:ascii="Century Gothic" w:hAnsi="Century Gothic" w:eastAsia="Times New Roman" w:cstheme="minorHAnsi"/>
                <w:sz w:val="22"/>
                <w:szCs w:val="22"/>
              </w:rPr>
            </w:pPr>
            <w:r w:rsidRPr="00632245">
              <w:rPr>
                <w:rFonts w:ascii="Century Gothic" w:hAnsi="Century Gothic" w:eastAsia="Times New Roman" w:cstheme="minorHAnsi"/>
                <w:sz w:val="22"/>
                <w:szCs w:val="22"/>
              </w:rPr>
              <w:t>Make observations and record proficiency during the debate.</w:t>
            </w:r>
          </w:p>
        </w:tc>
      </w:tr>
      <w:tr w:rsidRPr="00632245" w:rsidR="00FB7DEA" w:rsidTr="61377FAD" w14:paraId="41BEA915" w14:textId="77777777">
        <w:trPr>
          <w:trHeight w:val="51"/>
        </w:trPr>
        <w:tc>
          <w:tcPr>
            <w:tcW w:w="934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32245" w:rsidR="00C008ED" w:rsidP="00C008ED" w:rsidRDefault="00FB7DEA" w14:paraId="57121589" w14:textId="5BA0304E">
            <w:pPr>
              <w:textAlignment w:val="baseline"/>
              <w:rPr>
                <w:rFonts w:ascii="Century Gothic" w:hAnsi="Century Gothic" w:eastAsia="Times New Roman" w:cs="Times New Roman"/>
              </w:rPr>
            </w:pPr>
            <w:r w:rsidRPr="00632245">
              <w:rPr>
                <w:rFonts w:ascii="Century Gothic" w:hAnsi="Century Gothic" w:eastAsia="Times New Roman" w:cs="Calibri"/>
                <w:b/>
                <w:bCs/>
                <w:sz w:val="22"/>
                <w:szCs w:val="22"/>
              </w:rPr>
              <w:t>Extensions </w:t>
            </w:r>
            <w:r w:rsidRPr="00632245">
              <w:rPr>
                <w:rFonts w:ascii="Century Gothic" w:hAnsi="Century Gothic" w:eastAsia="Times New Roman" w:cs="Calibri"/>
                <w:sz w:val="22"/>
                <w:szCs w:val="22"/>
              </w:rPr>
              <w:t> </w:t>
            </w:r>
          </w:p>
          <w:p w:rsidRPr="00632245" w:rsidR="00C008ED" w:rsidP="00C008ED" w:rsidRDefault="00C008ED" w14:paraId="0CE316A5" w14:textId="77777777">
            <w:pPr>
              <w:textAlignment w:val="baseline"/>
              <w:rPr>
                <w:rFonts w:ascii="Century Gothic" w:hAnsi="Century Gothic" w:eastAsia="Times New Roman" w:cstheme="minorHAnsi"/>
                <w:sz w:val="22"/>
                <w:szCs w:val="22"/>
              </w:rPr>
            </w:pPr>
            <w:r w:rsidRPr="00632245">
              <w:rPr>
                <w:rFonts w:ascii="Century Gothic" w:hAnsi="Century Gothic" w:eastAsia="Times New Roman" w:cstheme="minorHAnsi"/>
                <w:sz w:val="22"/>
                <w:szCs w:val="22"/>
              </w:rPr>
              <w:t xml:space="preserve">Have students choose their own issue related to sustainable development goals to debate. </w:t>
            </w:r>
          </w:p>
          <w:p w:rsidRPr="00632245" w:rsidR="001D611E" w:rsidP="00C008ED" w:rsidRDefault="00C008ED" w14:paraId="055FB63A" w14:textId="7EE86292">
            <w:pPr>
              <w:textAlignment w:val="baseline"/>
              <w:rPr>
                <w:rFonts w:ascii="Century Gothic" w:hAnsi="Century Gothic" w:eastAsia="Times New Roman" w:cstheme="minorHAnsi"/>
                <w:sz w:val="22"/>
                <w:szCs w:val="22"/>
              </w:rPr>
            </w:pPr>
            <w:r w:rsidRPr="00632245">
              <w:rPr>
                <w:rFonts w:ascii="Century Gothic" w:hAnsi="Century Gothic" w:eastAsia="Times New Roman" w:cstheme="minorHAnsi"/>
                <w:sz w:val="22"/>
                <w:szCs w:val="22"/>
              </w:rPr>
              <w:t>Have students argue for the opposing view point.</w:t>
            </w:r>
          </w:p>
          <w:p w:rsidRPr="00632245" w:rsidR="001D611E" w:rsidP="00632245" w:rsidRDefault="00C008ED" w14:paraId="664D623D" w14:textId="2E50044E">
            <w:pPr>
              <w:textAlignment w:val="baseline"/>
              <w:rPr>
                <w:rFonts w:ascii="Century Gothic" w:hAnsi="Century Gothic" w:eastAsia="Times New Roman" w:cstheme="minorHAnsi"/>
                <w:sz w:val="22"/>
                <w:szCs w:val="22"/>
              </w:rPr>
            </w:pPr>
            <w:r w:rsidRPr="00632245">
              <w:rPr>
                <w:rFonts w:ascii="Century Gothic" w:hAnsi="Century Gothic" w:eastAsia="Times New Roman" w:cstheme="minorHAnsi"/>
                <w:sz w:val="22"/>
                <w:szCs w:val="22"/>
              </w:rPr>
              <w:t>Have students write an essay to defend their position.</w:t>
            </w:r>
          </w:p>
        </w:tc>
      </w:tr>
    </w:tbl>
    <w:p w:rsidRPr="00632245" w:rsidR="008125FC" w:rsidP="00956D84" w:rsidRDefault="00000000" w14:paraId="46F7ABA3" w14:textId="46A88F6B">
      <w:pPr>
        <w:rPr>
          <w:rFonts w:ascii="Century Gothic" w:hAnsi="Century Gothic" w:eastAsia="Times New Roman" w:cs="Times New Roman"/>
          <w:sz w:val="28"/>
          <w:szCs w:val="28"/>
          <w:u w:val="single"/>
        </w:rPr>
      </w:pPr>
    </w:p>
    <w:sectPr w:rsidRPr="00632245" w:rsidR="008125F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Vxblrp/2sO+f/3" int2:id="KnAb0UVC">
      <int2:state int2:type="AugLoop_Text_Critique" int2:value="Rejected"/>
    </int2:textHash>
    <int2:bookmark int2:bookmarkName="_Int_16JHKlMF" int2:invalidationBookmarkName="" int2:hashCode="xRBItzJdYOMm0Z" int2:id="nsLT4Gl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645DB"/>
    <w:multiLevelType w:val="hybridMultilevel"/>
    <w:tmpl w:val="33221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4448A5"/>
    <w:multiLevelType w:val="hybridMultilevel"/>
    <w:tmpl w:val="B4640D04"/>
    <w:lvl w:ilvl="0" w:tplc="D9A41C72">
      <w:start w:val="1"/>
      <w:numFmt w:val="decimal"/>
      <w:lvlText w:val="%1."/>
      <w:lvlJc w:val="left"/>
      <w:pPr>
        <w:ind w:left="720" w:hanging="360"/>
      </w:pPr>
      <w:rPr>
        <w:rFonts w:hint="default" w:ascii="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C3116"/>
    <w:multiLevelType w:val="hybridMultilevel"/>
    <w:tmpl w:val="B0346A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56A68"/>
    <w:multiLevelType w:val="hybridMultilevel"/>
    <w:tmpl w:val="B1ACC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C907AC7"/>
    <w:multiLevelType w:val="hybridMultilevel"/>
    <w:tmpl w:val="6BFAF122"/>
    <w:lvl w:ilvl="0" w:tplc="82FED164">
      <w:start w:val="1"/>
      <w:numFmt w:val="decimal"/>
      <w:lvlText w:val="%1."/>
      <w:lvlJc w:val="left"/>
      <w:pPr>
        <w:ind w:left="400" w:hanging="360"/>
      </w:pPr>
      <w:rPr>
        <w:rFonts w:hint="default" w:ascii="Calibri" w:hAnsi="Calibri" w:cs="Calibri"/>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92873"/>
    <w:multiLevelType w:val="multilevel"/>
    <w:tmpl w:val="1D26A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2684530">
    <w:abstractNumId w:val="1"/>
  </w:num>
  <w:num w:numId="2" w16cid:durableId="1286501111">
    <w:abstractNumId w:val="12"/>
  </w:num>
  <w:num w:numId="3" w16cid:durableId="462190573">
    <w:abstractNumId w:val="2"/>
  </w:num>
  <w:num w:numId="4" w16cid:durableId="1992908663">
    <w:abstractNumId w:val="11"/>
  </w:num>
  <w:num w:numId="5" w16cid:durableId="1929733115">
    <w:abstractNumId w:val="7"/>
  </w:num>
  <w:num w:numId="6" w16cid:durableId="1460222697">
    <w:abstractNumId w:val="13"/>
  </w:num>
  <w:num w:numId="7" w16cid:durableId="1935435177">
    <w:abstractNumId w:val="3"/>
  </w:num>
  <w:num w:numId="8" w16cid:durableId="724524306">
    <w:abstractNumId w:val="10"/>
  </w:num>
  <w:num w:numId="9" w16cid:durableId="556401323">
    <w:abstractNumId w:val="8"/>
  </w:num>
  <w:num w:numId="10" w16cid:durableId="1865745495">
    <w:abstractNumId w:val="0"/>
  </w:num>
  <w:num w:numId="11" w16cid:durableId="1007097334">
    <w:abstractNumId w:val="9"/>
  </w:num>
  <w:num w:numId="12" w16cid:durableId="273247716">
    <w:abstractNumId w:val="4"/>
  </w:num>
  <w:num w:numId="13" w16cid:durableId="1741512232">
    <w:abstractNumId w:val="5"/>
  </w:num>
  <w:num w:numId="14" w16cid:durableId="1817795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B1704"/>
    <w:rsid w:val="000D3FA0"/>
    <w:rsid w:val="000F7581"/>
    <w:rsid w:val="00101AD0"/>
    <w:rsid w:val="00110066"/>
    <w:rsid w:val="00186308"/>
    <w:rsid w:val="001D611E"/>
    <w:rsid w:val="001E05F3"/>
    <w:rsid w:val="001E1FCC"/>
    <w:rsid w:val="001E6FCB"/>
    <w:rsid w:val="002413D6"/>
    <w:rsid w:val="00246CFE"/>
    <w:rsid w:val="00252A02"/>
    <w:rsid w:val="002604DE"/>
    <w:rsid w:val="002A6242"/>
    <w:rsid w:val="002E1A6B"/>
    <w:rsid w:val="002F27DA"/>
    <w:rsid w:val="00350902"/>
    <w:rsid w:val="00383486"/>
    <w:rsid w:val="00397A71"/>
    <w:rsid w:val="003D1D5D"/>
    <w:rsid w:val="003E5188"/>
    <w:rsid w:val="00416B0F"/>
    <w:rsid w:val="00436D45"/>
    <w:rsid w:val="00483E6F"/>
    <w:rsid w:val="004A2D43"/>
    <w:rsid w:val="005270E1"/>
    <w:rsid w:val="00527D16"/>
    <w:rsid w:val="00571F67"/>
    <w:rsid w:val="00575A51"/>
    <w:rsid w:val="00595145"/>
    <w:rsid w:val="005A3499"/>
    <w:rsid w:val="005E1779"/>
    <w:rsid w:val="005E3025"/>
    <w:rsid w:val="00605C3C"/>
    <w:rsid w:val="00632245"/>
    <w:rsid w:val="00695633"/>
    <w:rsid w:val="006A08DC"/>
    <w:rsid w:val="006C3ABA"/>
    <w:rsid w:val="006E23A6"/>
    <w:rsid w:val="007718D6"/>
    <w:rsid w:val="007A7ADC"/>
    <w:rsid w:val="0082493C"/>
    <w:rsid w:val="00825441"/>
    <w:rsid w:val="00842FDC"/>
    <w:rsid w:val="00956919"/>
    <w:rsid w:val="00956D84"/>
    <w:rsid w:val="009725D9"/>
    <w:rsid w:val="00990807"/>
    <w:rsid w:val="009C334C"/>
    <w:rsid w:val="009F33B2"/>
    <w:rsid w:val="00A52000"/>
    <w:rsid w:val="00A6342E"/>
    <w:rsid w:val="00A70A92"/>
    <w:rsid w:val="00AA56FF"/>
    <w:rsid w:val="00AB40AD"/>
    <w:rsid w:val="00AF110C"/>
    <w:rsid w:val="00B250B4"/>
    <w:rsid w:val="00B354DB"/>
    <w:rsid w:val="00B412E6"/>
    <w:rsid w:val="00C008ED"/>
    <w:rsid w:val="00C13520"/>
    <w:rsid w:val="00C3697D"/>
    <w:rsid w:val="00CB5AAD"/>
    <w:rsid w:val="00CF3BB6"/>
    <w:rsid w:val="00D43AB9"/>
    <w:rsid w:val="00DA2118"/>
    <w:rsid w:val="00DD037F"/>
    <w:rsid w:val="00E22AE8"/>
    <w:rsid w:val="00E52850"/>
    <w:rsid w:val="00E9527E"/>
    <w:rsid w:val="00EA1419"/>
    <w:rsid w:val="00F10969"/>
    <w:rsid w:val="00F44298"/>
    <w:rsid w:val="00FB2D5A"/>
    <w:rsid w:val="00FB7DEA"/>
    <w:rsid w:val="00FC2EA2"/>
    <w:rsid w:val="00FF62E4"/>
    <w:rsid w:val="49150274"/>
    <w:rsid w:val="61377FAD"/>
    <w:rsid w:val="7890B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B7DEA"/>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FB7DEA"/>
  </w:style>
  <w:style w:type="character" w:styleId="normaltextrun" w:customStyle="1">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4A2D4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4A2D4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E23A6"/>
    <w:rPr>
      <w:color w:val="0563C1" w:themeColor="hyperlink"/>
      <w:u w:val="single"/>
    </w:rPr>
  </w:style>
  <w:style w:type="character" w:styleId="UnresolvedMention">
    <w:name w:val="Unresolved Mention"/>
    <w:basedOn w:val="DefaultParagraphFont"/>
    <w:uiPriority w:val="99"/>
    <w:semiHidden/>
    <w:unhideWhenUsed/>
    <w:rsid w:val="006E23A6"/>
    <w:rPr>
      <w:color w:val="605E5C"/>
      <w:shd w:val="clear" w:color="auto" w:fill="E1DFDD"/>
    </w:rPr>
  </w:style>
  <w:style w:type="character" w:styleId="FollowedHyperlink">
    <w:name w:val="FollowedHyperlink"/>
    <w:basedOn w:val="DefaultParagraphFont"/>
    <w:uiPriority w:val="99"/>
    <w:semiHidden/>
    <w:unhideWhenUsed/>
    <w:rsid w:val="00C008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3.png" Id="rId9" /><Relationship Type="http://schemas.microsoft.com/office/2020/10/relationships/intelligence" Target="intelligence2.xml" Id="R71d2f72c28a44806" /><Relationship Type="http://schemas.openxmlformats.org/officeDocument/2006/relationships/hyperlink" Target="https://drive.google.com/file/d/1P0dBdZ9q_tkVljR3UKu_s39_A8YZVrRK/view?usp=sharing" TargetMode="External" Id="Rf1ca982edc4d4f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F823-4F6A-EC4D-B686-0A85419AD4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Ames, Colton Thomas</dc:creator>
  <keywords/>
  <dc:description/>
  <lastModifiedBy>Guest User</lastModifiedBy>
  <revision>9</revision>
  <dcterms:created xsi:type="dcterms:W3CDTF">2023-04-04T14:50:00.0000000Z</dcterms:created>
  <dcterms:modified xsi:type="dcterms:W3CDTF">2023-06-01T19:22:08.8679588Z</dcterms:modified>
</coreProperties>
</file>