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B7DEA" w:rsidR="00FB7DEA" w:rsidP="00FB7DEA" w:rsidRDefault="00FB7DEA" w14:paraId="362D900F" w14:textId="6B1F3870">
      <w:pPr>
        <w:jc w:val="center"/>
        <w:textAlignment w:val="baseline"/>
        <w:rPr>
          <w:rFonts w:ascii="Arial" w:hAnsi="Arial" w:eastAsia="Times New Roman" w:cs="Arial"/>
          <w:sz w:val="18"/>
          <w:szCs w:val="18"/>
        </w:rPr>
      </w:pPr>
      <w:r>
        <w:drawing>
          <wp:inline wp14:editId="48C14D4A" wp14:anchorId="17B5D809">
            <wp:extent cx="5943600" cy="393065"/>
            <wp:effectExtent l="0" t="0" r="0" b="635"/>
            <wp:docPr id="1" name="Picture 1" title=""/>
            <wp:cNvGraphicFramePr>
              <a:graphicFrameLocks noChangeAspect="1"/>
            </wp:cNvGraphicFramePr>
            <a:graphic>
              <a:graphicData uri="http://schemas.openxmlformats.org/drawingml/2006/picture">
                <pic:pic>
                  <pic:nvPicPr>
                    <pic:cNvPr id="0" name="Picture 1"/>
                    <pic:cNvPicPr/>
                  </pic:nvPicPr>
                  <pic:blipFill>
                    <a:blip r:embed="R5308558d880c49e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393065"/>
                    </a:xfrm>
                    <a:prstGeom prst="rect">
                      <a:avLst/>
                    </a:prstGeom>
                  </pic:spPr>
                </pic:pic>
              </a:graphicData>
            </a:graphic>
          </wp:inline>
        </w:drawing>
      </w:r>
      <w:r w:rsidRPr="48C14D4A" w:rsidR="48C14D4A">
        <w:rPr>
          <w:rFonts w:ascii="Calibri" w:hAnsi="Calibri" w:eastAsia="Times New Roman" w:cs="Calibri"/>
          <w:sz w:val="22"/>
          <w:szCs w:val="22"/>
        </w:rPr>
        <w:t> </w:t>
      </w:r>
    </w:p>
    <w:p w:rsidR="48C14D4A" w:rsidP="48C14D4A" w:rsidRDefault="48C14D4A" w14:paraId="65550F38" w14:textId="2887F451">
      <w:pPr>
        <w:pStyle w:val="Normal"/>
        <w:bidi w:val="0"/>
        <w:spacing w:before="0" w:beforeAutospacing="off" w:after="0" w:afterAutospacing="off" w:line="259" w:lineRule="auto"/>
        <w:ind w:left="0" w:right="0"/>
        <w:jc w:val="center"/>
        <w:rPr>
          <w:rFonts w:ascii="Calibri" w:hAnsi="Calibri" w:eastAsia="Times New Roman" w:cs="Calibri"/>
          <w:i w:val="1"/>
          <w:iCs w:val="1"/>
          <w:sz w:val="22"/>
          <w:szCs w:val="22"/>
        </w:rPr>
      </w:pPr>
      <w:r w:rsidRPr="48C14D4A" w:rsidR="48C14D4A">
        <w:rPr>
          <w:rFonts w:ascii="Calibri" w:hAnsi="Calibri" w:eastAsia="Times New Roman" w:cs="Calibri"/>
          <w:i w:val="1"/>
          <w:iCs w:val="1"/>
          <w:sz w:val="22"/>
          <w:szCs w:val="22"/>
        </w:rPr>
        <w:t>Democratic Republic of the Congo- Slit Drum</w:t>
      </w:r>
    </w:p>
    <w:p w:rsidRPr="00FB7DEA" w:rsidR="00FB7DEA" w:rsidP="00FB7DEA" w:rsidRDefault="00FB7DEA" w14:paraId="443659F3" w14:textId="77777777">
      <w:pPr>
        <w:jc w:val="center"/>
        <w:textAlignment w:val="baseline"/>
        <w:rPr>
          <w:rFonts w:ascii="Arial" w:hAnsi="Arial" w:eastAsia="Times New Roman" w:cs="Arial"/>
          <w:sz w:val="18"/>
          <w:szCs w:val="18"/>
        </w:rPr>
      </w:pPr>
      <w:r w:rsidRPr="00FB7DEA">
        <w:rPr>
          <w:rFonts w:ascii="Calibri" w:hAnsi="Calibri" w:eastAsia="Times New Roman" w:cs="Calibri"/>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72"/>
        <w:gridCol w:w="4772"/>
      </w:tblGrid>
      <w:tr w:rsidRPr="00FB7DEA" w:rsidR="00FB7DEA" w:rsidTr="48C14D4A" w14:paraId="601F94B3" w14:textId="77777777">
        <w:trPr>
          <w:trHeight w:val="30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00FB7DEA" w:rsidRDefault="00FB7DEA" w14:paraId="74259059" w14:textId="77777777">
            <w:pPr>
              <w:jc w:val="center"/>
              <w:textAlignment w:val="baseline"/>
              <w:divId w:val="1607469063"/>
              <w:rPr>
                <w:rFonts w:ascii="Times New Roman" w:hAnsi="Times New Roman" w:eastAsia="Times New Roman" w:cs="Times New Roman"/>
              </w:rPr>
            </w:pPr>
            <w:r w:rsidRPr="00FB7DEA">
              <w:rPr>
                <w:rFonts w:ascii="Calibri" w:hAnsi="Calibri" w:eastAsia="Times New Roman" w:cs="Calibri"/>
                <w:b/>
                <w:bCs/>
                <w:sz w:val="22"/>
                <w:szCs w:val="22"/>
              </w:rPr>
              <w:t>Introduction </w:t>
            </w:r>
            <w:r w:rsidRPr="00FB7DEA">
              <w:rPr>
                <w:rFonts w:ascii="Calibri" w:hAnsi="Calibri" w:eastAsia="Times New Roman" w:cs="Calibri"/>
                <w:sz w:val="22"/>
                <w:szCs w:val="22"/>
              </w:rPr>
              <w:t> </w:t>
            </w:r>
          </w:p>
        </w:tc>
      </w:tr>
      <w:tr w:rsidRPr="00FB7DEA" w:rsidR="00FB7DEA" w:rsidTr="48C14D4A" w14:paraId="457BEDE2" w14:textId="77777777">
        <w:trPr>
          <w:trHeight w:val="54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00246CFE" w:rsidP="48C14D4A" w:rsidRDefault="00246CFE" w14:paraId="41650145" w14:textId="68DF649D">
            <w:pPr>
              <w:pStyle w:val="Normal"/>
              <w:textAlignment w:val="baseline"/>
              <w:rPr>
                <w:rFonts w:ascii="Roboto" w:hAnsi="Roboto" w:eastAsia="Roboto" w:cs="Roboto"/>
                <w:noProof w:val="0"/>
                <w:sz w:val="24"/>
                <w:szCs w:val="24"/>
                <w:lang w:val="en-US"/>
              </w:rPr>
            </w:pPr>
            <w:r w:rsidRPr="48C14D4A" w:rsidR="48C14D4A">
              <w:rPr>
                <w:rFonts w:ascii="Calibri" w:hAnsi="Calibri" w:eastAsia="Times New Roman" w:cs="Calibri"/>
                <w:sz w:val="20"/>
                <w:szCs w:val="20"/>
              </w:rPr>
              <w:t>Why is it important to communicate our needs to others</w:t>
            </w:r>
            <w:r w:rsidRPr="48C14D4A" w:rsidR="48C14D4A">
              <w:rPr>
                <w:rFonts w:ascii="Calibri" w:hAnsi="Calibri" w:eastAsia="Times New Roman" w:cs="Calibri"/>
                <w:sz w:val="20"/>
                <w:szCs w:val="20"/>
              </w:rPr>
              <w:t xml:space="preserve">?  </w:t>
            </w:r>
            <w:r w:rsidRPr="48C14D4A" w:rsidR="48C14D4A">
              <w:rPr>
                <w:rFonts w:ascii="Calibri" w:hAnsi="Calibri" w:eastAsia="Times New Roman" w:cs="Calibri"/>
                <w:sz w:val="20"/>
                <w:szCs w:val="20"/>
              </w:rPr>
              <w:t>What are some ways that we communicate our needs</w:t>
            </w:r>
            <w:r w:rsidRPr="48C14D4A" w:rsidR="48C14D4A">
              <w:rPr>
                <w:rFonts w:ascii="Calibri" w:hAnsi="Calibri" w:eastAsia="Times New Roman" w:cs="Calibri"/>
                <w:sz w:val="20"/>
                <w:szCs w:val="20"/>
              </w:rPr>
              <w:t xml:space="preserve">?  </w:t>
            </w:r>
            <w:r w:rsidRPr="48C14D4A" w:rsidR="48C14D4A">
              <w:rPr>
                <w:rFonts w:ascii="Calibri" w:hAnsi="Calibri" w:eastAsia="Times New Roman" w:cs="Calibri"/>
                <w:sz w:val="20"/>
                <w:szCs w:val="20"/>
              </w:rPr>
              <w:t>Think about a baby, an animal, a deaf person...  How do they communicate</w:t>
            </w:r>
            <w:r w:rsidRPr="48C14D4A" w:rsidR="48C14D4A">
              <w:rPr>
                <w:rFonts w:ascii="Calibri" w:hAnsi="Calibri" w:eastAsia="Times New Roman" w:cs="Calibri"/>
                <w:sz w:val="20"/>
                <w:szCs w:val="20"/>
              </w:rPr>
              <w:t xml:space="preserve">?  </w:t>
            </w:r>
            <w:r w:rsidRPr="48C14D4A" w:rsidR="48C14D4A">
              <w:rPr>
                <w:rFonts w:ascii="Calibri" w:hAnsi="Calibri" w:eastAsia="Times New Roman" w:cs="Calibri"/>
                <w:sz w:val="20"/>
                <w:szCs w:val="20"/>
              </w:rPr>
              <w:t xml:space="preserve">Communicate means </w:t>
            </w:r>
            <w:r w:rsidRPr="48C14D4A" w:rsidR="48C14D4A">
              <w:rPr>
                <w:rFonts w:ascii="Roboto" w:hAnsi="Roboto" w:eastAsia="Roboto" w:cs="Roboto"/>
                <w:b w:val="0"/>
                <w:bCs w:val="0"/>
                <w:i w:val="0"/>
                <w:iCs w:val="0"/>
                <w:caps w:val="0"/>
                <w:smallCaps w:val="0"/>
                <w:noProof w:val="0"/>
                <w:color w:val="111111"/>
                <w:sz w:val="21"/>
                <w:szCs w:val="21"/>
                <w:lang w:val="en-US"/>
              </w:rPr>
              <w:t>share</w:t>
            </w:r>
            <w:r w:rsidRPr="48C14D4A" w:rsidR="48C14D4A">
              <w:rPr>
                <w:rFonts w:ascii="Roboto" w:hAnsi="Roboto" w:eastAsia="Roboto" w:cs="Roboto"/>
                <w:b w:val="0"/>
                <w:bCs w:val="0"/>
                <w:i w:val="0"/>
                <w:iCs w:val="0"/>
                <w:caps w:val="0"/>
                <w:smallCaps w:val="0"/>
                <w:noProof w:val="0"/>
                <w:color w:val="111111"/>
                <w:sz w:val="21"/>
                <w:szCs w:val="21"/>
                <w:lang w:val="en-US"/>
              </w:rPr>
              <w:t xml:space="preserve"> or exchange information, news, or ideas</w:t>
            </w:r>
            <w:r w:rsidRPr="48C14D4A" w:rsidR="48C14D4A">
              <w:rPr>
                <w:rFonts w:ascii="Roboto" w:hAnsi="Roboto" w:eastAsia="Roboto" w:cs="Roboto"/>
                <w:b w:val="0"/>
                <w:bCs w:val="0"/>
                <w:i w:val="0"/>
                <w:iCs w:val="0"/>
                <w:caps w:val="0"/>
                <w:smallCaps w:val="0"/>
                <w:noProof w:val="0"/>
                <w:color w:val="111111"/>
                <w:sz w:val="21"/>
                <w:szCs w:val="21"/>
                <w:lang w:val="en-US"/>
              </w:rPr>
              <w:t xml:space="preserve">.  </w:t>
            </w:r>
            <w:r w:rsidRPr="48C14D4A" w:rsidR="48C14D4A">
              <w:rPr>
                <w:rFonts w:ascii="Roboto" w:hAnsi="Roboto" w:eastAsia="Roboto" w:cs="Roboto"/>
                <w:b w:val="0"/>
                <w:bCs w:val="0"/>
                <w:i w:val="0"/>
                <w:iCs w:val="0"/>
                <w:caps w:val="0"/>
                <w:smallCaps w:val="0"/>
                <w:noProof w:val="0"/>
                <w:color w:val="111111"/>
                <w:sz w:val="21"/>
                <w:szCs w:val="21"/>
                <w:lang w:val="en-US"/>
              </w:rPr>
              <w:t xml:space="preserve">It is a verb (an action verb). </w:t>
            </w:r>
            <w:r w:rsidRPr="48C14D4A" w:rsidR="48C14D4A">
              <w:rPr>
                <w:rFonts w:ascii="Roboto" w:hAnsi="Roboto" w:eastAsia="Roboto" w:cs="Roboto"/>
                <w:b w:val="0"/>
                <w:bCs w:val="0"/>
                <w:i w:val="0"/>
                <w:iCs w:val="0"/>
                <w:caps w:val="0"/>
                <w:smallCaps w:val="0"/>
                <w:noProof w:val="0"/>
                <w:color w:val="111111"/>
                <w:sz w:val="24"/>
                <w:szCs w:val="24"/>
                <w:lang w:val="en-US"/>
              </w:rPr>
              <w:t>The root of the word “communication” in Latin is</w:t>
            </w:r>
            <w:r w:rsidRPr="48C14D4A" w:rsidR="48C14D4A">
              <w:rPr>
                <w:rFonts w:ascii="Roboto" w:hAnsi="Roboto" w:eastAsia="Roboto" w:cs="Roboto"/>
                <w:b w:val="1"/>
                <w:bCs w:val="1"/>
                <w:i w:val="0"/>
                <w:iCs w:val="0"/>
                <w:caps w:val="0"/>
                <w:smallCaps w:val="0"/>
                <w:noProof w:val="0"/>
                <w:color w:val="111111"/>
                <w:sz w:val="24"/>
                <w:szCs w:val="24"/>
                <w:lang w:val="en-US"/>
              </w:rPr>
              <w:t xml:space="preserve"> </w:t>
            </w:r>
            <w:r w:rsidRPr="48C14D4A" w:rsidR="48C14D4A">
              <w:rPr>
                <w:rFonts w:ascii="Roboto" w:hAnsi="Roboto" w:eastAsia="Roboto" w:cs="Roboto"/>
                <w:b w:val="1"/>
                <w:bCs w:val="1"/>
                <w:i w:val="0"/>
                <w:iCs w:val="0"/>
                <w:caps w:val="0"/>
                <w:smallCaps w:val="0"/>
                <w:noProof w:val="0"/>
                <w:color w:val="111111"/>
                <w:sz w:val="24"/>
                <w:szCs w:val="24"/>
                <w:lang w:val="en-US"/>
              </w:rPr>
              <w:t>communicare</w:t>
            </w:r>
            <w:r w:rsidRPr="48C14D4A" w:rsidR="48C14D4A">
              <w:rPr>
                <w:rFonts w:ascii="Roboto" w:hAnsi="Roboto" w:eastAsia="Roboto" w:cs="Roboto"/>
                <w:b w:val="0"/>
                <w:bCs w:val="0"/>
                <w:i w:val="0"/>
                <w:iCs w:val="0"/>
                <w:caps w:val="0"/>
                <w:smallCaps w:val="0"/>
                <w:noProof w:val="0"/>
                <w:color w:val="111111"/>
                <w:sz w:val="24"/>
                <w:szCs w:val="24"/>
                <w:lang w:val="en-US"/>
              </w:rPr>
              <w:t xml:space="preserve">, which means to share, or to make common (Weekley, 1967). </w:t>
            </w:r>
            <w:r w:rsidRPr="48C14D4A" w:rsidR="48C14D4A">
              <w:rPr>
                <w:rFonts w:ascii="Roboto" w:hAnsi="Roboto" w:eastAsia="Roboto" w:cs="Roboto"/>
                <w:b w:val="0"/>
                <w:bCs w:val="0"/>
                <w:i w:val="0"/>
                <w:iCs w:val="0"/>
                <w:caps w:val="0"/>
                <w:smallCaps w:val="0"/>
                <w:noProof w:val="0"/>
                <w:color w:val="444444"/>
                <w:sz w:val="24"/>
                <w:szCs w:val="24"/>
                <w:lang w:val="en-US"/>
              </w:rPr>
              <w:t>ATE which means to CAUSE &amp; MAKE.</w:t>
            </w:r>
          </w:p>
          <w:p w:rsidR="48C14D4A" w:rsidP="48C14D4A" w:rsidRDefault="48C14D4A" w14:paraId="0A7945AF" w14:textId="6F3CCD12">
            <w:pPr>
              <w:pStyle w:val="Normal"/>
              <w:rPr>
                <w:rFonts w:ascii="Roboto" w:hAnsi="Roboto" w:eastAsia="Roboto" w:cs="Roboto"/>
                <w:b w:val="0"/>
                <w:bCs w:val="0"/>
                <w:i w:val="0"/>
                <w:iCs w:val="0"/>
                <w:caps w:val="0"/>
                <w:smallCaps w:val="0"/>
                <w:noProof w:val="0"/>
                <w:color w:val="444444"/>
                <w:sz w:val="24"/>
                <w:szCs w:val="24"/>
                <w:lang w:val="en-US"/>
              </w:rPr>
            </w:pPr>
          </w:p>
          <w:p w:rsidR="48C14D4A" w:rsidP="48C14D4A" w:rsidRDefault="48C14D4A" w14:paraId="2D4A0FA4" w14:textId="0BEB4A7C">
            <w:pPr>
              <w:pStyle w:val="Normal"/>
              <w:rPr>
                <w:rFonts w:ascii="Roboto" w:hAnsi="Roboto" w:eastAsia="Roboto" w:cs="Roboto"/>
                <w:b w:val="0"/>
                <w:bCs w:val="0"/>
                <w:i w:val="0"/>
                <w:iCs w:val="0"/>
                <w:caps w:val="0"/>
                <w:smallCaps w:val="0"/>
                <w:noProof w:val="0"/>
                <w:color w:val="444444"/>
                <w:sz w:val="24"/>
                <w:szCs w:val="24"/>
                <w:lang w:val="en-US"/>
              </w:rPr>
            </w:pPr>
            <w:r w:rsidRPr="48C14D4A" w:rsidR="48C14D4A">
              <w:rPr>
                <w:rFonts w:ascii="Roboto" w:hAnsi="Roboto" w:eastAsia="Roboto" w:cs="Roboto"/>
                <w:b w:val="0"/>
                <w:bCs w:val="0"/>
                <w:i w:val="0"/>
                <w:iCs w:val="0"/>
                <w:caps w:val="0"/>
                <w:smallCaps w:val="0"/>
                <w:noProof w:val="0"/>
                <w:color w:val="444444"/>
                <w:sz w:val="24"/>
                <w:szCs w:val="24"/>
                <w:lang w:val="en-US"/>
              </w:rPr>
              <w:t>In the Democratic Republic of the Congo, the citizens might use the Slit Drum to communicate</w:t>
            </w:r>
            <w:r w:rsidRPr="48C14D4A" w:rsidR="48C14D4A">
              <w:rPr>
                <w:rFonts w:ascii="Roboto" w:hAnsi="Roboto" w:eastAsia="Roboto" w:cs="Roboto"/>
                <w:b w:val="0"/>
                <w:bCs w:val="0"/>
                <w:i w:val="0"/>
                <w:iCs w:val="0"/>
                <w:caps w:val="0"/>
                <w:smallCaps w:val="0"/>
                <w:noProof w:val="0"/>
                <w:color w:val="444444"/>
                <w:sz w:val="24"/>
                <w:szCs w:val="24"/>
                <w:lang w:val="en-US"/>
              </w:rPr>
              <w:t xml:space="preserve">.  </w:t>
            </w:r>
            <w:r w:rsidRPr="48C14D4A" w:rsidR="48C14D4A">
              <w:rPr>
                <w:rFonts w:ascii="Roboto" w:hAnsi="Roboto" w:eastAsia="Roboto" w:cs="Roboto"/>
                <w:b w:val="0"/>
                <w:bCs w:val="0"/>
                <w:i w:val="0"/>
                <w:iCs w:val="0"/>
                <w:caps w:val="0"/>
                <w:smallCaps w:val="0"/>
                <w:noProof w:val="0"/>
                <w:color w:val="243142"/>
                <w:sz w:val="27"/>
                <w:szCs w:val="27"/>
                <w:lang w:val="en-US"/>
              </w:rPr>
              <w:t xml:space="preserve">Have you ever heard of an instrument talking? The Mangbetu slit drum is perhaps better described by its other name, the talking drum. The Mangbetu language is tonal and the drum is able to play different tones. Players are able to use the drum to mimic different tones and pitches used in the language. This means that the players can communicate through playing the drum. Drums communicate many types of important information in a community, such as births or deaths. </w:t>
            </w:r>
            <w:r w:rsidRPr="48C14D4A" w:rsidR="48C14D4A">
              <w:rPr>
                <w:rFonts w:ascii="Roboto" w:hAnsi="Roboto" w:eastAsia="Roboto" w:cs="Roboto"/>
                <w:noProof w:val="0"/>
                <w:sz w:val="24"/>
                <w:szCs w:val="24"/>
                <w:lang w:val="en-US"/>
              </w:rPr>
              <w:t xml:space="preserve"> </w:t>
            </w:r>
          </w:p>
          <w:p w:rsidRPr="00695633" w:rsidR="001D611E" w:rsidP="00FB7DEA" w:rsidRDefault="001D611E" w14:paraId="5287F983" w14:textId="7BDF80D8">
            <w:pPr>
              <w:textAlignment w:val="baseline"/>
              <w:rPr>
                <w:rFonts w:ascii="Calibri" w:hAnsi="Calibri" w:eastAsia="Times New Roman" w:cs="Calibri"/>
                <w:sz w:val="20"/>
                <w:szCs w:val="20"/>
              </w:rPr>
            </w:pPr>
          </w:p>
        </w:tc>
      </w:tr>
      <w:tr w:rsidRPr="00FB7DEA" w:rsidR="00FB7DEA" w:rsidTr="48C14D4A" w14:paraId="0E111905" w14:textId="77777777">
        <w:trPr>
          <w:trHeight w:val="1710"/>
        </w:trPr>
        <w:tc>
          <w:tcPr>
            <w:tcW w:w="5370" w:type="dxa"/>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00FB7DEA" w:rsidRDefault="00FB7DEA" w14:paraId="3E61C208" w14:textId="77777777">
            <w:pPr>
              <w:textAlignment w:val="baseline"/>
              <w:rPr>
                <w:rFonts w:ascii="Times New Roman" w:hAnsi="Times New Roman" w:eastAsia="Times New Roman" w:cs="Times New Roman"/>
              </w:rPr>
            </w:pPr>
            <w:r w:rsidRPr="00FB7DEA">
              <w:rPr>
                <w:rFonts w:ascii="Calibri" w:hAnsi="Calibri" w:eastAsia="Times New Roman" w:cs="Calibri"/>
                <w:b/>
                <w:bCs/>
                <w:sz w:val="22"/>
                <w:szCs w:val="22"/>
              </w:rPr>
              <w:t>Indiana Standards Connections: </w:t>
            </w:r>
            <w:r w:rsidRPr="00FB7DEA">
              <w:rPr>
                <w:rFonts w:ascii="Calibri" w:hAnsi="Calibri" w:eastAsia="Times New Roman" w:cs="Calibri"/>
                <w:sz w:val="22"/>
                <w:szCs w:val="22"/>
              </w:rPr>
              <w:t> </w:t>
            </w:r>
          </w:p>
          <w:p w:rsidR="7890B110" w:rsidP="7890B110" w:rsidRDefault="7890B110" w14:paraId="7D018D21" w14:textId="5BCB7A70">
            <w:pPr>
              <w:rPr>
                <w:rFonts w:ascii="Calibri" w:hAnsi="Calibri" w:eastAsia="Times New Roman" w:cs="Calibri"/>
                <w:sz w:val="20"/>
                <w:szCs w:val="20"/>
              </w:rPr>
            </w:pPr>
            <w:r w:rsidRPr="48C14D4A" w:rsidR="48C14D4A">
              <w:rPr>
                <w:rFonts w:ascii="Calibri" w:hAnsi="Calibri" w:eastAsia="Times New Roman" w:cs="Calibri"/>
                <w:i w:val="1"/>
                <w:iCs w:val="1"/>
                <w:sz w:val="20"/>
                <w:szCs w:val="20"/>
              </w:rPr>
              <w:t> </w:t>
            </w:r>
            <w:r w:rsidRPr="48C14D4A" w:rsidR="48C14D4A">
              <w:rPr>
                <w:rFonts w:ascii="Calibri" w:hAnsi="Calibri" w:eastAsia="Times New Roman" w:cs="Calibri"/>
                <w:sz w:val="20"/>
                <w:szCs w:val="20"/>
              </w:rPr>
              <w:t> </w:t>
            </w:r>
          </w:p>
          <w:p w:rsidR="7890B110" w:rsidP="48C14D4A" w:rsidRDefault="7890B110" w14:paraId="0BD9003D" w14:textId="12860DB0">
            <w:pPr>
              <w:spacing w:line="257" w:lineRule="auto"/>
              <w:rPr>
                <w:rFonts w:ascii="Arial" w:hAnsi="Arial" w:eastAsia="Arial" w:cs="Arial"/>
                <w:sz w:val="16"/>
                <w:szCs w:val="16"/>
              </w:rPr>
            </w:pPr>
            <w:r w:rsidRPr="48C14D4A" w:rsidR="48C14D4A">
              <w:rPr>
                <w:rFonts w:ascii="Arial" w:hAnsi="Arial" w:eastAsia="Arial" w:cs="Arial"/>
                <w:sz w:val="16"/>
                <w:szCs w:val="16"/>
              </w:rPr>
              <w:t>5.RN.2 Combine information from several texts or digital sources on the same topic</w:t>
            </w:r>
            <w:r w:rsidRPr="48C14D4A" w:rsidR="48C14D4A">
              <w:rPr>
                <w:rFonts w:ascii="Arial" w:hAnsi="Arial" w:eastAsia="Arial" w:cs="Arial"/>
                <w:sz w:val="16"/>
                <w:szCs w:val="16"/>
              </w:rPr>
              <w:t xml:space="preserve"> </w:t>
            </w:r>
            <w:r w:rsidRPr="48C14D4A" w:rsidR="48C14D4A">
              <w:rPr>
                <w:rFonts w:ascii="Arial" w:hAnsi="Arial" w:eastAsia="Arial" w:cs="Arial"/>
                <w:sz w:val="16"/>
                <w:szCs w:val="16"/>
              </w:rPr>
              <w:t>in order t</w:t>
            </w:r>
            <w:r w:rsidRPr="48C14D4A" w:rsidR="48C14D4A">
              <w:rPr>
                <w:rFonts w:ascii="Arial" w:hAnsi="Arial" w:eastAsia="Arial" w:cs="Arial"/>
                <w:sz w:val="16"/>
                <w:szCs w:val="16"/>
              </w:rPr>
              <w:t>o</w:t>
            </w:r>
            <w:r w:rsidRPr="48C14D4A" w:rsidR="48C14D4A">
              <w:rPr>
                <w:rFonts w:ascii="Arial" w:hAnsi="Arial" w:eastAsia="Arial" w:cs="Arial"/>
                <w:sz w:val="16"/>
                <w:szCs w:val="16"/>
              </w:rPr>
              <w:t xml:space="preserve"> </w:t>
            </w:r>
            <w:r w:rsidRPr="48C14D4A" w:rsidR="48C14D4A">
              <w:rPr>
                <w:rFonts w:ascii="Arial" w:hAnsi="Arial" w:eastAsia="Arial" w:cs="Arial"/>
                <w:sz w:val="16"/>
                <w:szCs w:val="16"/>
              </w:rPr>
              <w:t>demonstrat</w:t>
            </w:r>
            <w:r w:rsidRPr="48C14D4A" w:rsidR="48C14D4A">
              <w:rPr>
                <w:rFonts w:ascii="Arial" w:hAnsi="Arial" w:eastAsia="Arial" w:cs="Arial"/>
                <w:sz w:val="16"/>
                <w:szCs w:val="16"/>
              </w:rPr>
              <w:t>e</w:t>
            </w:r>
            <w:r w:rsidRPr="48C14D4A" w:rsidR="48C14D4A">
              <w:rPr>
                <w:rFonts w:ascii="Arial" w:hAnsi="Arial" w:eastAsia="Arial" w:cs="Arial"/>
                <w:sz w:val="16"/>
                <w:szCs w:val="16"/>
              </w:rPr>
              <w:t xml:space="preserve"> knowledge about the subject.</w:t>
            </w:r>
          </w:p>
          <w:p w:rsidR="7890B110" w:rsidP="48C14D4A" w:rsidRDefault="7890B110" w14:paraId="7185A572" w14:textId="10BE7553">
            <w:pPr>
              <w:pStyle w:val="Normal"/>
              <w:spacing w:line="257" w:lineRule="auto"/>
              <w:rPr>
                <w:rFonts w:ascii="Arial" w:hAnsi="Arial" w:eastAsia="Arial" w:cs="Arial"/>
                <w:sz w:val="16"/>
                <w:szCs w:val="16"/>
              </w:rPr>
            </w:pPr>
            <w:r w:rsidRPr="48C14D4A" w:rsidR="48C14D4A">
              <w:rPr>
                <w:rFonts w:ascii="Arial" w:hAnsi="Arial" w:eastAsia="Arial" w:cs="Arial"/>
                <w:sz w:val="16"/>
                <w:szCs w:val="16"/>
              </w:rPr>
              <w:t xml:space="preserve">5.W.1 Write routinely over a variety of </w:t>
            </w:r>
            <w:r w:rsidRPr="48C14D4A" w:rsidR="48C14D4A">
              <w:rPr>
                <w:rFonts w:ascii="Arial" w:hAnsi="Arial" w:eastAsia="Arial" w:cs="Arial"/>
                <w:sz w:val="16"/>
                <w:szCs w:val="16"/>
              </w:rPr>
              <w:t>time frames</w:t>
            </w:r>
            <w:r w:rsidRPr="48C14D4A" w:rsidR="48C14D4A">
              <w:rPr>
                <w:rFonts w:ascii="Arial" w:hAnsi="Arial" w:eastAsia="Arial" w:cs="Arial"/>
                <w:sz w:val="16"/>
                <w:szCs w:val="16"/>
              </w:rPr>
              <w:t xml:space="preserve"> and for a range of discipline-specific tasks, purposes, and audiences; apply reading standards to support reflection and response to literature and nonfiction texts.</w:t>
            </w:r>
          </w:p>
          <w:p w:rsidR="7890B110" w:rsidP="48C14D4A" w:rsidRDefault="7890B110" w14:paraId="13E4D857" w14:textId="1DB76C20">
            <w:pPr>
              <w:pStyle w:val="Normal"/>
              <w:bidi w:val="0"/>
              <w:spacing w:line="257" w:lineRule="auto"/>
              <w:jc w:val="left"/>
              <w:rPr>
                <w:rFonts w:ascii="Arial" w:hAnsi="Arial" w:eastAsia="Arial" w:cs="Arial"/>
                <w:noProof w:val="0"/>
                <w:sz w:val="16"/>
                <w:szCs w:val="16"/>
                <w:lang w:val="en-US"/>
              </w:rPr>
            </w:pPr>
            <w:r w:rsidRPr="48C14D4A" w:rsidR="48C14D4A">
              <w:rPr>
                <w:rFonts w:ascii="Arial" w:hAnsi="Arial" w:eastAsia="Arial" w:cs="Arial"/>
                <w:sz w:val="16"/>
                <w:szCs w:val="16"/>
              </w:rPr>
              <w:t xml:space="preserve">5.W.3.2 </w:t>
            </w:r>
            <w:r w:rsidRPr="48C14D4A" w:rsidR="48C14D4A">
              <w:rPr>
                <w:rFonts w:ascii="Arial" w:hAnsi="Arial" w:eastAsia="Arial" w:cs="Arial"/>
                <w:noProof w:val="0"/>
                <w:sz w:val="16"/>
                <w:szCs w:val="16"/>
                <w:lang w:val="en-US"/>
              </w:rPr>
              <w:t xml:space="preserve">Write informative compositions on a variety of topics that - </w:t>
            </w:r>
          </w:p>
          <w:p w:rsidR="7890B110" w:rsidP="48C14D4A" w:rsidRDefault="7890B110" w14:paraId="09798AE5" w14:textId="2982DDEC">
            <w:pPr>
              <w:pStyle w:val="ListParagraph"/>
              <w:numPr>
                <w:ilvl w:val="0"/>
                <w:numId w:val="15"/>
              </w:numPr>
              <w:bidi w:val="0"/>
              <w:spacing w:line="257" w:lineRule="auto"/>
              <w:jc w:val="left"/>
              <w:rPr>
                <w:rFonts w:ascii="Arial" w:hAnsi="Arial" w:eastAsia="Arial" w:cs="Arial"/>
                <w:noProof w:val="0"/>
                <w:sz w:val="16"/>
                <w:szCs w:val="16"/>
                <w:lang w:val="en-US"/>
              </w:rPr>
            </w:pPr>
            <w:r w:rsidRPr="48C14D4A" w:rsidR="48C14D4A">
              <w:rPr>
                <w:rFonts w:ascii="Arial" w:hAnsi="Arial" w:eastAsia="Arial" w:cs="Arial"/>
                <w:noProof w:val="0"/>
                <w:sz w:val="16"/>
                <w:szCs w:val="16"/>
                <w:lang w:val="en-US"/>
              </w:rPr>
              <w:t xml:space="preserve">Introduce a topic; organize sentences and paragraphs logically, using an organizational form that suits the topic. </w:t>
            </w:r>
          </w:p>
          <w:p w:rsidR="7890B110" w:rsidP="48C14D4A" w:rsidRDefault="7890B110" w14:paraId="300E7CB8" w14:textId="100A0B25">
            <w:pPr>
              <w:pStyle w:val="ListParagraph"/>
              <w:numPr>
                <w:ilvl w:val="0"/>
                <w:numId w:val="15"/>
              </w:numPr>
              <w:bidi w:val="0"/>
              <w:spacing w:line="257" w:lineRule="auto"/>
              <w:jc w:val="left"/>
              <w:rPr>
                <w:rFonts w:ascii="Arial" w:hAnsi="Arial" w:eastAsia="Arial" w:cs="Arial"/>
                <w:noProof w:val="0"/>
                <w:sz w:val="16"/>
                <w:szCs w:val="16"/>
                <w:lang w:val="en-US"/>
              </w:rPr>
            </w:pPr>
            <w:r w:rsidRPr="48C14D4A" w:rsidR="48C14D4A">
              <w:rPr>
                <w:rFonts w:ascii="Arial" w:hAnsi="Arial" w:eastAsia="Arial" w:cs="Arial"/>
                <w:noProof w:val="0"/>
                <w:sz w:val="16"/>
                <w:szCs w:val="16"/>
                <w:lang w:val="en-US"/>
              </w:rPr>
              <w:t>Employ sufficient examples, facts, quotations, or other information from various sources and text to give clear support for topics.</w:t>
            </w:r>
          </w:p>
          <w:p w:rsidR="7890B110" w:rsidP="48C14D4A" w:rsidRDefault="7890B110" w14:paraId="16820EC2" w14:textId="6475A120">
            <w:pPr>
              <w:pStyle w:val="ListParagraph"/>
              <w:numPr>
                <w:ilvl w:val="0"/>
                <w:numId w:val="15"/>
              </w:numPr>
              <w:bidi w:val="0"/>
              <w:spacing w:line="257" w:lineRule="auto"/>
              <w:jc w:val="left"/>
              <w:rPr>
                <w:rFonts w:ascii="Arial" w:hAnsi="Arial" w:eastAsia="Arial" w:cs="Arial"/>
                <w:noProof w:val="0"/>
                <w:sz w:val="16"/>
                <w:szCs w:val="16"/>
                <w:lang w:val="en-US"/>
              </w:rPr>
            </w:pPr>
            <w:r w:rsidRPr="48C14D4A" w:rsidR="48C14D4A">
              <w:rPr>
                <w:rFonts w:ascii="Arial" w:hAnsi="Arial" w:eastAsia="Arial" w:cs="Arial"/>
                <w:noProof w:val="0"/>
                <w:sz w:val="16"/>
                <w:szCs w:val="16"/>
                <w:lang w:val="en-US"/>
              </w:rPr>
              <w:t>Connect ideas within and across categories using transition words (</w:t>
            </w:r>
            <w:r w:rsidRPr="48C14D4A" w:rsidR="48C14D4A">
              <w:rPr>
                <w:rFonts w:ascii="Arial" w:hAnsi="Arial" w:eastAsia="Arial" w:cs="Arial"/>
                <w:noProof w:val="0"/>
                <w:sz w:val="16"/>
                <w:szCs w:val="16"/>
                <w:lang w:val="en-US"/>
              </w:rPr>
              <w:t>e.g.</w:t>
            </w:r>
            <w:r w:rsidRPr="48C14D4A" w:rsidR="48C14D4A">
              <w:rPr>
                <w:rFonts w:ascii="Arial" w:hAnsi="Arial" w:eastAsia="Arial" w:cs="Arial"/>
                <w:noProof w:val="0"/>
                <w:sz w:val="16"/>
                <w:szCs w:val="16"/>
                <w:lang w:val="en-US"/>
              </w:rPr>
              <w:t xml:space="preserve"> therefore, in addition).</w:t>
            </w:r>
          </w:p>
          <w:p w:rsidR="7890B110" w:rsidP="48C14D4A" w:rsidRDefault="7890B110" w14:paraId="5CE783E3" w14:textId="5ADDC0B9">
            <w:pPr>
              <w:pStyle w:val="ListParagraph"/>
              <w:numPr>
                <w:ilvl w:val="0"/>
                <w:numId w:val="15"/>
              </w:numPr>
              <w:bidi w:val="0"/>
              <w:spacing w:line="257" w:lineRule="auto"/>
              <w:jc w:val="left"/>
              <w:rPr>
                <w:rFonts w:ascii="Arial" w:hAnsi="Arial" w:eastAsia="Arial" w:cs="Arial"/>
                <w:noProof w:val="0"/>
                <w:sz w:val="16"/>
                <w:szCs w:val="16"/>
                <w:lang w:val="en-US"/>
              </w:rPr>
            </w:pPr>
            <w:r w:rsidRPr="48C14D4A" w:rsidR="48C14D4A">
              <w:rPr>
                <w:rFonts w:ascii="Arial" w:hAnsi="Arial" w:eastAsia="Arial" w:cs="Arial"/>
                <w:noProof w:val="0"/>
                <w:sz w:val="16"/>
                <w:szCs w:val="16"/>
                <w:lang w:val="en-US"/>
              </w:rPr>
              <w:t>Include text features (</w:t>
            </w:r>
            <w:r w:rsidRPr="48C14D4A" w:rsidR="48C14D4A">
              <w:rPr>
                <w:rFonts w:ascii="Arial" w:hAnsi="Arial" w:eastAsia="Arial" w:cs="Arial"/>
                <w:noProof w:val="0"/>
                <w:sz w:val="16"/>
                <w:szCs w:val="16"/>
                <w:lang w:val="en-US"/>
              </w:rPr>
              <w:t>e.g.</w:t>
            </w:r>
            <w:r w:rsidRPr="48C14D4A" w:rsidR="48C14D4A">
              <w:rPr>
                <w:rFonts w:ascii="Arial" w:hAnsi="Arial" w:eastAsia="Arial" w:cs="Arial"/>
                <w:noProof w:val="0"/>
                <w:sz w:val="16"/>
                <w:szCs w:val="16"/>
                <w:lang w:val="en-US"/>
              </w:rPr>
              <w:t xml:space="preserve"> formatting, pictures, graphics) and multimedia when useful to aid comprehension.</w:t>
            </w:r>
          </w:p>
          <w:p w:rsidR="7890B110" w:rsidP="48C14D4A" w:rsidRDefault="7890B110" w14:paraId="0D63A36E" w14:textId="498CED83">
            <w:pPr>
              <w:pStyle w:val="ListParagraph"/>
              <w:numPr>
                <w:ilvl w:val="0"/>
                <w:numId w:val="15"/>
              </w:numPr>
              <w:bidi w:val="0"/>
              <w:spacing w:line="257" w:lineRule="auto"/>
              <w:jc w:val="left"/>
              <w:rPr>
                <w:rFonts w:ascii="Arial" w:hAnsi="Arial" w:eastAsia="Arial" w:cs="Arial"/>
                <w:noProof w:val="0"/>
                <w:sz w:val="16"/>
                <w:szCs w:val="16"/>
                <w:lang w:val="en-US"/>
              </w:rPr>
            </w:pPr>
            <w:r w:rsidRPr="48C14D4A" w:rsidR="48C14D4A">
              <w:rPr>
                <w:rFonts w:ascii="Arial" w:hAnsi="Arial" w:eastAsia="Arial" w:cs="Arial"/>
                <w:noProof w:val="0"/>
                <w:sz w:val="16"/>
                <w:szCs w:val="16"/>
                <w:lang w:val="en-US"/>
              </w:rPr>
              <w:t xml:space="preserve">Use </w:t>
            </w:r>
            <w:r w:rsidRPr="48C14D4A" w:rsidR="48C14D4A">
              <w:rPr>
                <w:rFonts w:ascii="Arial" w:hAnsi="Arial" w:eastAsia="Arial" w:cs="Arial"/>
                <w:noProof w:val="0"/>
                <w:sz w:val="16"/>
                <w:szCs w:val="16"/>
                <w:lang w:val="en-US"/>
              </w:rPr>
              <w:t>appropriate language</w:t>
            </w:r>
            <w:r w:rsidRPr="48C14D4A" w:rsidR="48C14D4A">
              <w:rPr>
                <w:rFonts w:ascii="Arial" w:hAnsi="Arial" w:eastAsia="Arial" w:cs="Arial"/>
                <w:noProof w:val="0"/>
                <w:sz w:val="16"/>
                <w:szCs w:val="16"/>
                <w:lang w:val="en-US"/>
              </w:rPr>
              <w:t xml:space="preserve">, vocabulary, and sentence variety to convey meaning; for effect; and to support a tone and formality </w:t>
            </w:r>
            <w:r w:rsidRPr="48C14D4A" w:rsidR="48C14D4A">
              <w:rPr>
                <w:rFonts w:ascii="Arial" w:hAnsi="Arial" w:eastAsia="Arial" w:cs="Arial"/>
                <w:noProof w:val="0"/>
                <w:sz w:val="16"/>
                <w:szCs w:val="16"/>
                <w:lang w:val="en-US"/>
              </w:rPr>
              <w:t>appropriate to</w:t>
            </w:r>
            <w:r w:rsidRPr="48C14D4A" w:rsidR="48C14D4A">
              <w:rPr>
                <w:rFonts w:ascii="Arial" w:hAnsi="Arial" w:eastAsia="Arial" w:cs="Arial"/>
                <w:noProof w:val="0"/>
                <w:sz w:val="16"/>
                <w:szCs w:val="16"/>
                <w:lang w:val="en-US"/>
              </w:rPr>
              <w:t xml:space="preserve"> the topic and audience. </w:t>
            </w:r>
          </w:p>
          <w:p w:rsidR="7890B110" w:rsidP="48C14D4A" w:rsidRDefault="7890B110" w14:paraId="17BC96BB" w14:textId="74AAAE28">
            <w:pPr>
              <w:pStyle w:val="Normal"/>
              <w:bidi w:val="0"/>
              <w:spacing w:before="0" w:beforeAutospacing="off" w:after="0" w:afterAutospacing="off" w:line="257" w:lineRule="auto"/>
              <w:ind w:left="0" w:right="0"/>
              <w:jc w:val="left"/>
              <w:rPr>
                <w:rFonts w:ascii="Arial" w:hAnsi="Arial" w:eastAsia="Arial" w:cs="Arial"/>
                <w:noProof w:val="0"/>
                <w:sz w:val="16"/>
                <w:szCs w:val="16"/>
                <w:lang w:val="en-US"/>
              </w:rPr>
            </w:pPr>
            <w:r w:rsidRPr="48C14D4A" w:rsidR="48C14D4A">
              <w:rPr>
                <w:rFonts w:ascii="Arial" w:hAnsi="Arial" w:eastAsia="Arial" w:cs="Arial"/>
                <w:noProof w:val="0"/>
                <w:sz w:val="16"/>
                <w:szCs w:val="16"/>
                <w:lang w:val="en-US"/>
              </w:rPr>
              <w:t>Provide</w:t>
            </w:r>
            <w:r w:rsidRPr="48C14D4A" w:rsidR="48C14D4A">
              <w:rPr>
                <w:rFonts w:ascii="Arial" w:hAnsi="Arial" w:eastAsia="Arial" w:cs="Arial"/>
                <w:noProof w:val="0"/>
                <w:sz w:val="16"/>
                <w:szCs w:val="16"/>
                <w:lang w:val="en-US"/>
              </w:rPr>
              <w:t xml:space="preserve"> a concluding statement or section related to the information or explanation presented.</w:t>
            </w:r>
          </w:p>
          <w:p w:rsidR="7890B110" w:rsidP="48C14D4A" w:rsidRDefault="7890B110" w14:paraId="229F8545" w14:textId="0B6C6AF8">
            <w:pPr>
              <w:pStyle w:val="Normal"/>
              <w:spacing w:line="257" w:lineRule="auto"/>
              <w:rPr>
                <w:rFonts w:ascii="Arial" w:hAnsi="Arial" w:eastAsia="Arial" w:cs="Arial"/>
                <w:noProof w:val="0"/>
                <w:sz w:val="16"/>
                <w:szCs w:val="16"/>
                <w:lang w:val="en-US"/>
              </w:rPr>
            </w:pPr>
            <w:r w:rsidRPr="48C14D4A" w:rsidR="48C14D4A">
              <w:rPr>
                <w:rFonts w:ascii="Calibri" w:hAnsi="Calibri" w:eastAsia="Calibri" w:cs="Calibri"/>
                <w:noProof w:val="0"/>
                <w:sz w:val="20"/>
                <w:szCs w:val="20"/>
                <w:lang w:val="en-US"/>
              </w:rPr>
              <w:t xml:space="preserve">5.W.5 </w:t>
            </w:r>
            <w:r w:rsidRPr="48C14D4A" w:rsidR="48C14D4A">
              <w:rPr>
                <w:rFonts w:ascii="Arial" w:hAnsi="Arial" w:eastAsia="Arial" w:cs="Arial"/>
                <w:noProof w:val="0"/>
                <w:sz w:val="16"/>
                <w:szCs w:val="16"/>
                <w:lang w:val="en-US"/>
              </w:rPr>
              <w:t xml:space="preserve">Conduct short research assignments and tasks on a topic. </w:t>
            </w:r>
          </w:p>
          <w:p w:rsidR="7890B110" w:rsidP="48C14D4A" w:rsidRDefault="7890B110" w14:paraId="3430D34D" w14:textId="09C0D0E0">
            <w:pPr>
              <w:pStyle w:val="ListParagraph"/>
              <w:numPr>
                <w:ilvl w:val="0"/>
                <w:numId w:val="15"/>
              </w:numPr>
              <w:spacing w:line="257" w:lineRule="auto"/>
              <w:rPr>
                <w:rFonts w:ascii="Arial" w:hAnsi="Arial" w:eastAsia="Arial" w:cs="Arial"/>
                <w:noProof w:val="0"/>
                <w:sz w:val="16"/>
                <w:szCs w:val="16"/>
                <w:lang w:val="en-US"/>
              </w:rPr>
            </w:pPr>
            <w:r w:rsidRPr="48C14D4A" w:rsidR="48C14D4A">
              <w:rPr>
                <w:rFonts w:ascii="Arial" w:hAnsi="Arial" w:eastAsia="Arial" w:cs="Arial"/>
                <w:noProof w:val="0"/>
                <w:sz w:val="16"/>
                <w:szCs w:val="16"/>
                <w:lang w:val="en-US"/>
              </w:rPr>
              <w:t xml:space="preserve">With support, formulate a research question (e.g., What were John Wooden’s greatest contributions to college basketball?). </w:t>
            </w:r>
          </w:p>
          <w:p w:rsidR="7890B110" w:rsidP="48C14D4A" w:rsidRDefault="7890B110" w14:paraId="386BD7DF" w14:textId="4151BAA2">
            <w:pPr>
              <w:pStyle w:val="ListParagraph"/>
              <w:numPr>
                <w:ilvl w:val="0"/>
                <w:numId w:val="15"/>
              </w:numPr>
              <w:spacing w:line="257" w:lineRule="auto"/>
              <w:rPr>
                <w:rFonts w:ascii="Arial" w:hAnsi="Arial" w:eastAsia="Arial" w:cs="Arial"/>
                <w:noProof w:val="0"/>
                <w:sz w:val="16"/>
                <w:szCs w:val="16"/>
                <w:lang w:val="en-US"/>
              </w:rPr>
            </w:pPr>
            <w:r w:rsidRPr="48C14D4A" w:rsidR="48C14D4A">
              <w:rPr>
                <w:rFonts w:ascii="Arial" w:hAnsi="Arial" w:eastAsia="Arial" w:cs="Arial"/>
                <w:noProof w:val="0"/>
                <w:sz w:val="16"/>
                <w:szCs w:val="16"/>
                <w:lang w:val="en-US"/>
              </w:rPr>
              <w:t>Identify</w:t>
            </w:r>
            <w:r w:rsidRPr="48C14D4A" w:rsidR="48C14D4A">
              <w:rPr>
                <w:rFonts w:ascii="Arial" w:hAnsi="Arial" w:eastAsia="Arial" w:cs="Arial"/>
                <w:noProof w:val="0"/>
                <w:sz w:val="16"/>
                <w:szCs w:val="16"/>
                <w:lang w:val="en-US"/>
              </w:rPr>
              <w:t xml:space="preserve"> and </w:t>
            </w:r>
            <w:r w:rsidRPr="48C14D4A" w:rsidR="48C14D4A">
              <w:rPr>
                <w:rFonts w:ascii="Arial" w:hAnsi="Arial" w:eastAsia="Arial" w:cs="Arial"/>
                <w:noProof w:val="0"/>
                <w:sz w:val="16"/>
                <w:szCs w:val="16"/>
                <w:lang w:val="en-US"/>
              </w:rPr>
              <w:t>acquire</w:t>
            </w:r>
            <w:r w:rsidRPr="48C14D4A" w:rsidR="48C14D4A">
              <w:rPr>
                <w:rFonts w:ascii="Arial" w:hAnsi="Arial" w:eastAsia="Arial" w:cs="Arial"/>
                <w:noProof w:val="0"/>
                <w:sz w:val="16"/>
                <w:szCs w:val="16"/>
                <w:lang w:val="en-US"/>
              </w:rPr>
              <w:t xml:space="preserve"> information through reliable primary and secondary sources. </w:t>
            </w:r>
          </w:p>
          <w:p w:rsidR="7890B110" w:rsidP="48C14D4A" w:rsidRDefault="7890B110" w14:paraId="5FF8EF59" w14:textId="65C257EC">
            <w:pPr>
              <w:pStyle w:val="ListParagraph"/>
              <w:numPr>
                <w:ilvl w:val="0"/>
                <w:numId w:val="15"/>
              </w:numPr>
              <w:spacing w:line="257" w:lineRule="auto"/>
              <w:rPr>
                <w:rFonts w:ascii="Arial" w:hAnsi="Arial" w:eastAsia="Arial" w:cs="Arial"/>
                <w:noProof w:val="0"/>
                <w:sz w:val="16"/>
                <w:szCs w:val="16"/>
                <w:lang w:val="en-US"/>
              </w:rPr>
            </w:pPr>
            <w:r w:rsidRPr="48C14D4A" w:rsidR="48C14D4A">
              <w:rPr>
                <w:rFonts w:ascii="Arial" w:hAnsi="Arial" w:eastAsia="Arial" w:cs="Arial"/>
                <w:noProof w:val="0"/>
                <w:sz w:val="16"/>
                <w:szCs w:val="16"/>
                <w:lang w:val="en-US"/>
              </w:rPr>
              <w:t xml:space="preserve">Summarize and paraphrase important ideas and supporting details, and include direct quotations where </w:t>
            </w:r>
            <w:r w:rsidRPr="48C14D4A" w:rsidR="48C14D4A">
              <w:rPr>
                <w:rFonts w:ascii="Arial" w:hAnsi="Arial" w:eastAsia="Arial" w:cs="Arial"/>
                <w:noProof w:val="0"/>
                <w:sz w:val="16"/>
                <w:szCs w:val="16"/>
                <w:lang w:val="en-US"/>
              </w:rPr>
              <w:t>appropriate</w:t>
            </w:r>
            <w:r w:rsidRPr="48C14D4A" w:rsidR="48C14D4A">
              <w:rPr>
                <w:rFonts w:ascii="Arial" w:hAnsi="Arial" w:eastAsia="Arial" w:cs="Arial"/>
                <w:noProof w:val="0"/>
                <w:sz w:val="16"/>
                <w:szCs w:val="16"/>
                <w:lang w:val="en-US"/>
              </w:rPr>
              <w:t>, citing the source of information.</w:t>
            </w:r>
          </w:p>
          <w:p w:rsidR="7890B110" w:rsidP="48C14D4A" w:rsidRDefault="7890B110" w14:paraId="3D9D9D1B" w14:textId="25D79CE5">
            <w:pPr>
              <w:pStyle w:val="ListParagraph"/>
              <w:numPr>
                <w:ilvl w:val="0"/>
                <w:numId w:val="15"/>
              </w:numPr>
              <w:spacing w:line="257" w:lineRule="auto"/>
              <w:rPr>
                <w:rFonts w:ascii="Arial" w:hAnsi="Arial" w:eastAsia="Arial" w:cs="Arial"/>
                <w:noProof w:val="0"/>
                <w:sz w:val="16"/>
                <w:szCs w:val="16"/>
                <w:lang w:val="en-US"/>
              </w:rPr>
            </w:pPr>
            <w:r w:rsidRPr="48C14D4A" w:rsidR="48C14D4A">
              <w:rPr>
                <w:rFonts w:ascii="Arial" w:hAnsi="Arial" w:eastAsia="Arial" w:cs="Arial"/>
                <w:noProof w:val="0"/>
                <w:sz w:val="16"/>
                <w:szCs w:val="16"/>
                <w:lang w:val="en-US"/>
              </w:rPr>
              <w:t xml:space="preserve">Avoid plagiarism and follow copyright guidelines for use of images, pictures, etc. </w:t>
            </w:r>
          </w:p>
          <w:p w:rsidR="7890B110" w:rsidP="48C14D4A" w:rsidRDefault="7890B110" w14:paraId="5E3BC916" w14:textId="2008AC5E">
            <w:pPr>
              <w:pStyle w:val="Normal"/>
              <w:rPr>
                <w:rFonts w:ascii="Arial" w:hAnsi="Arial" w:eastAsia="Arial" w:cs="Arial"/>
                <w:noProof w:val="0"/>
                <w:sz w:val="16"/>
                <w:szCs w:val="16"/>
                <w:lang w:val="en-US"/>
              </w:rPr>
            </w:pPr>
            <w:r w:rsidRPr="48C14D4A" w:rsidR="48C14D4A">
              <w:rPr>
                <w:rFonts w:ascii="Arial" w:hAnsi="Arial" w:eastAsia="Arial" w:cs="Arial"/>
                <w:noProof w:val="0"/>
                <w:sz w:val="16"/>
                <w:szCs w:val="16"/>
                <w:lang w:val="en-US"/>
              </w:rPr>
              <w:t>Present the research information, choosing from a variety of sources.</w:t>
            </w:r>
          </w:p>
          <w:p w:rsidRPr="00FB7DEA" w:rsidR="00FB7DEA" w:rsidP="48C14D4A" w:rsidRDefault="00FB7DEA" w14:paraId="17135A3E" w14:textId="72F4B4BC">
            <w:pPr>
              <w:pStyle w:val="Normal"/>
              <w:spacing w:line="257" w:lineRule="auto"/>
              <w:textAlignment w:val="baseline"/>
              <w:rPr>
                <w:rFonts w:ascii="Arial" w:hAnsi="Arial" w:eastAsia="Arial" w:cs="Arial"/>
                <w:noProof w:val="0"/>
                <w:sz w:val="16"/>
                <w:szCs w:val="16"/>
                <w:lang w:val="en-US"/>
              </w:rPr>
            </w:pPr>
            <w:r w:rsidRPr="48C14D4A" w:rsidR="48C14D4A">
              <w:rPr>
                <w:rFonts w:ascii="Arial" w:hAnsi="Arial" w:eastAsia="Arial" w:cs="Arial"/>
                <w:sz w:val="16"/>
                <w:szCs w:val="16"/>
              </w:rPr>
              <w:t xml:space="preserve">5.W.6.2 </w:t>
            </w:r>
            <w:r w:rsidRPr="48C14D4A" w:rsidR="48C14D4A">
              <w:rPr>
                <w:rFonts w:ascii="Arial" w:hAnsi="Arial" w:eastAsia="Arial" w:cs="Arial"/>
                <w:noProof w:val="0"/>
                <w:sz w:val="16"/>
                <w:szCs w:val="16"/>
                <w:lang w:val="en-US"/>
              </w:rPr>
              <w:t xml:space="preserve">Demonstrate command of capitalization, punctuation, and spelling, focusing on: </w:t>
            </w:r>
          </w:p>
          <w:p w:rsidRPr="00FB7DEA" w:rsidR="00FB7DEA" w:rsidP="48C14D4A" w:rsidRDefault="00FB7DEA" w14:paraId="01C6E304" w14:textId="0098979F">
            <w:pPr>
              <w:spacing w:line="257" w:lineRule="auto"/>
              <w:textAlignment w:val="baseline"/>
              <w:rPr>
                <w:rFonts w:ascii="Arial" w:hAnsi="Arial" w:eastAsia="Arial" w:cs="Arial"/>
                <w:noProof w:val="0"/>
                <w:sz w:val="16"/>
                <w:szCs w:val="16"/>
                <w:lang w:val="en-US"/>
              </w:rPr>
            </w:pPr>
            <w:r w:rsidRPr="48C14D4A" w:rsidR="48C14D4A">
              <w:rPr>
                <w:rFonts w:ascii="Arial" w:hAnsi="Arial" w:eastAsia="Arial" w:cs="Arial"/>
                <w:b w:val="1"/>
                <w:bCs w:val="1"/>
                <w:noProof w:val="0"/>
                <w:sz w:val="16"/>
                <w:szCs w:val="16"/>
                <w:lang w:val="en-US"/>
              </w:rPr>
              <w:t xml:space="preserve">5.W.6.2a Capitalization – </w:t>
            </w:r>
            <w:r w:rsidRPr="48C14D4A" w:rsidR="48C14D4A">
              <w:rPr>
                <w:rFonts w:ascii="Arial" w:hAnsi="Arial" w:eastAsia="Arial" w:cs="Arial"/>
                <w:noProof w:val="0"/>
                <w:sz w:val="16"/>
                <w:szCs w:val="16"/>
                <w:lang w:val="en-US"/>
              </w:rPr>
              <w:t>Applying correct usage of capitalization in writing.</w:t>
            </w:r>
          </w:p>
          <w:p w:rsidRPr="00FB7DEA" w:rsidR="00FB7DEA" w:rsidP="48C14D4A" w:rsidRDefault="00FB7DEA" w14:paraId="08A5069F" w14:textId="3B5907F5">
            <w:pPr>
              <w:spacing w:line="257" w:lineRule="auto"/>
              <w:textAlignment w:val="baseline"/>
              <w:rPr>
                <w:rFonts w:ascii="Arial" w:hAnsi="Arial" w:eastAsia="Arial" w:cs="Arial"/>
                <w:b w:val="1"/>
                <w:bCs w:val="1"/>
                <w:noProof w:val="0"/>
                <w:sz w:val="16"/>
                <w:szCs w:val="16"/>
                <w:lang w:val="en-US"/>
              </w:rPr>
            </w:pPr>
            <w:r w:rsidRPr="48C14D4A" w:rsidR="48C14D4A">
              <w:rPr>
                <w:rFonts w:ascii="Arial" w:hAnsi="Arial" w:eastAsia="Arial" w:cs="Arial"/>
                <w:b w:val="1"/>
                <w:bCs w:val="1"/>
                <w:noProof w:val="0"/>
                <w:sz w:val="16"/>
                <w:szCs w:val="16"/>
                <w:lang w:val="en-US"/>
              </w:rPr>
              <w:t xml:space="preserve">5.W.6.2b Punctuation – </w:t>
            </w:r>
          </w:p>
          <w:p w:rsidRPr="00FB7DEA" w:rsidR="00FB7DEA" w:rsidP="48C14D4A" w:rsidRDefault="00FB7DEA" w14:paraId="0DF72426" w14:textId="2FEF9591">
            <w:pPr>
              <w:pStyle w:val="ListParagraph"/>
              <w:numPr>
                <w:ilvl w:val="0"/>
                <w:numId w:val="15"/>
              </w:numPr>
              <w:spacing w:line="257" w:lineRule="auto"/>
              <w:textAlignment w:val="baseline"/>
              <w:rPr>
                <w:rFonts w:ascii="Arial" w:hAnsi="Arial" w:eastAsia="Arial" w:cs="Arial"/>
                <w:noProof w:val="0"/>
                <w:color w:val="000000" w:themeColor="text1" w:themeTint="FF" w:themeShade="FF"/>
                <w:sz w:val="16"/>
                <w:szCs w:val="16"/>
                <w:lang w:val="en-US"/>
              </w:rPr>
            </w:pPr>
            <w:r w:rsidRPr="48C14D4A" w:rsidR="48C14D4A">
              <w:rPr>
                <w:rFonts w:ascii="Arial" w:hAnsi="Arial" w:eastAsia="Arial" w:cs="Arial"/>
                <w:noProof w:val="0"/>
                <w:color w:val="000000" w:themeColor="text1" w:themeTint="FF" w:themeShade="FF"/>
                <w:sz w:val="16"/>
                <w:szCs w:val="16"/>
                <w:lang w:val="en-US"/>
              </w:rPr>
              <w:t xml:space="preserve">Applying correct usage of apostrophes and quotation marks in writing. </w:t>
            </w:r>
          </w:p>
          <w:p w:rsidRPr="00FB7DEA" w:rsidR="00FB7DEA" w:rsidP="48C14D4A" w:rsidRDefault="00FB7DEA" w14:paraId="6B6E239C" w14:textId="0AFA8DF0">
            <w:pPr>
              <w:pStyle w:val="ListParagraph"/>
              <w:numPr>
                <w:ilvl w:val="0"/>
                <w:numId w:val="15"/>
              </w:numPr>
              <w:spacing w:line="257" w:lineRule="auto"/>
              <w:textAlignment w:val="baseline"/>
              <w:rPr>
                <w:rFonts w:ascii="Arial" w:hAnsi="Arial" w:eastAsia="Arial" w:cs="Arial"/>
                <w:noProof w:val="0"/>
                <w:color w:val="000000" w:themeColor="text1" w:themeTint="FF" w:themeShade="FF"/>
                <w:sz w:val="16"/>
                <w:szCs w:val="16"/>
                <w:lang w:val="en-US"/>
              </w:rPr>
            </w:pPr>
            <w:r w:rsidRPr="48C14D4A" w:rsidR="48C14D4A">
              <w:rPr>
                <w:rFonts w:ascii="Arial" w:hAnsi="Arial" w:eastAsia="Arial" w:cs="Arial"/>
                <w:noProof w:val="0"/>
                <w:color w:val="000000" w:themeColor="text1" w:themeTint="FF" w:themeShade="FF"/>
                <w:sz w:val="16"/>
                <w:szCs w:val="16"/>
                <w:lang w:val="en-US"/>
              </w:rPr>
              <w:t xml:space="preserve">Using a comma for appositives, to set off the words yes and no, to set off a tag question from the rest of the sentence, and to </w:t>
            </w:r>
            <w:r w:rsidRPr="48C14D4A" w:rsidR="48C14D4A">
              <w:rPr>
                <w:rFonts w:ascii="Arial" w:hAnsi="Arial" w:eastAsia="Arial" w:cs="Arial"/>
                <w:noProof w:val="0"/>
                <w:color w:val="000000" w:themeColor="text1" w:themeTint="FF" w:themeShade="FF"/>
                <w:sz w:val="16"/>
                <w:szCs w:val="16"/>
                <w:lang w:val="en-US"/>
              </w:rPr>
              <w:t>indicate</w:t>
            </w:r>
            <w:r w:rsidRPr="48C14D4A" w:rsidR="48C14D4A">
              <w:rPr>
                <w:rFonts w:ascii="Arial" w:hAnsi="Arial" w:eastAsia="Arial" w:cs="Arial"/>
                <w:noProof w:val="0"/>
                <w:color w:val="000000" w:themeColor="text1" w:themeTint="FF" w:themeShade="FF"/>
                <w:sz w:val="16"/>
                <w:szCs w:val="16"/>
                <w:lang w:val="en-US"/>
              </w:rPr>
              <w:t xml:space="preserve"> direct address. </w:t>
            </w:r>
          </w:p>
          <w:p w:rsidRPr="00FB7DEA" w:rsidR="00FB7DEA" w:rsidP="48C14D4A" w:rsidRDefault="00FB7DEA" w14:paraId="5FC42459" w14:textId="3CDCE417">
            <w:pPr>
              <w:pStyle w:val="Normal"/>
              <w:textAlignment w:val="baseline"/>
              <w:rPr>
                <w:rFonts w:ascii="Arial" w:hAnsi="Arial" w:eastAsia="Arial" w:cs="Arial"/>
                <w:noProof w:val="0"/>
                <w:sz w:val="16"/>
                <w:szCs w:val="16"/>
                <w:lang w:val="en-US"/>
              </w:rPr>
            </w:pPr>
            <w:r w:rsidRPr="48C14D4A" w:rsidR="48C14D4A">
              <w:rPr>
                <w:rFonts w:ascii="Arial" w:hAnsi="Arial" w:eastAsia="Arial" w:cs="Arial"/>
                <w:b w:val="1"/>
                <w:bCs w:val="1"/>
                <w:noProof w:val="0"/>
                <w:sz w:val="16"/>
                <w:szCs w:val="16"/>
                <w:lang w:val="en-US"/>
              </w:rPr>
              <w:t xml:space="preserve">5.W.6.2c Spelling – </w:t>
            </w:r>
            <w:r w:rsidRPr="48C14D4A" w:rsidR="48C14D4A">
              <w:rPr>
                <w:rFonts w:ascii="Arial" w:hAnsi="Arial" w:eastAsia="Arial" w:cs="Arial"/>
                <w:noProof w:val="0"/>
                <w:sz w:val="16"/>
                <w:szCs w:val="16"/>
                <w:lang w:val="en-US"/>
              </w:rPr>
              <w:t>Applying correct spelling patterns and generalizations in writing.</w:t>
            </w:r>
          </w:p>
        </w:tc>
        <w:tc>
          <w:tcPr>
            <w:tcW w:w="5745" w:type="dxa"/>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00FB7DEA" w:rsidRDefault="00FB7DEA" w14:paraId="02B34C1E" w14:textId="77777777">
            <w:pPr>
              <w:textAlignment w:val="baseline"/>
              <w:rPr>
                <w:rFonts w:ascii="Times New Roman" w:hAnsi="Times New Roman" w:eastAsia="Times New Roman" w:cs="Times New Roman"/>
              </w:rPr>
            </w:pPr>
            <w:r w:rsidRPr="48C14D4A" w:rsidR="48C14D4A">
              <w:rPr>
                <w:rFonts w:ascii="Calibri" w:hAnsi="Calibri" w:eastAsia="Times New Roman" w:cs="Calibri"/>
                <w:b w:val="1"/>
                <w:bCs w:val="1"/>
                <w:sz w:val="22"/>
                <w:szCs w:val="22"/>
              </w:rPr>
              <w:t>Compelling Question(s): </w:t>
            </w:r>
            <w:r w:rsidRPr="48C14D4A" w:rsidR="48C14D4A">
              <w:rPr>
                <w:rFonts w:ascii="Calibri" w:hAnsi="Calibri" w:eastAsia="Times New Roman" w:cs="Calibri"/>
                <w:sz w:val="22"/>
                <w:szCs w:val="22"/>
              </w:rPr>
              <w:t> </w:t>
            </w:r>
          </w:p>
          <w:p w:rsidR="48C14D4A" w:rsidP="48C14D4A" w:rsidRDefault="48C14D4A" w14:paraId="73FDFBCA" w14:textId="27C2ECC5">
            <w:pPr>
              <w:pStyle w:val="Normal"/>
              <w:rPr>
                <w:rFonts w:ascii="Calibri" w:hAnsi="Calibri" w:eastAsia="Times New Roman" w:cs="Calibri"/>
                <w:sz w:val="22"/>
                <w:szCs w:val="22"/>
              </w:rPr>
            </w:pPr>
            <w:r w:rsidRPr="48C14D4A" w:rsidR="48C14D4A">
              <w:rPr>
                <w:rFonts w:ascii="Calibri" w:hAnsi="Calibri" w:eastAsia="Times New Roman" w:cs="Calibri"/>
                <w:sz w:val="22"/>
                <w:szCs w:val="22"/>
              </w:rPr>
              <w:t xml:space="preserve">How do you communicate </w:t>
            </w:r>
            <w:r w:rsidRPr="48C14D4A" w:rsidR="48C14D4A">
              <w:rPr>
                <w:rFonts w:ascii="Calibri" w:hAnsi="Calibri" w:eastAsia="Times New Roman" w:cs="Calibri"/>
                <w:sz w:val="22"/>
                <w:szCs w:val="22"/>
              </w:rPr>
              <w:t>to</w:t>
            </w:r>
            <w:r w:rsidRPr="48C14D4A" w:rsidR="48C14D4A">
              <w:rPr>
                <w:rFonts w:ascii="Calibri" w:hAnsi="Calibri" w:eastAsia="Times New Roman" w:cs="Calibri"/>
                <w:sz w:val="22"/>
                <w:szCs w:val="22"/>
              </w:rPr>
              <w:t xml:space="preserve"> your friends and family?</w:t>
            </w:r>
          </w:p>
          <w:p w:rsidR="48C14D4A" w:rsidP="48C14D4A" w:rsidRDefault="48C14D4A" w14:paraId="06D5598F" w14:textId="4867421E">
            <w:pPr>
              <w:pStyle w:val="Normal"/>
              <w:rPr>
                <w:rFonts w:ascii="Calibri" w:hAnsi="Calibri" w:eastAsia="Times New Roman" w:cs="Calibri"/>
                <w:sz w:val="22"/>
                <w:szCs w:val="22"/>
              </w:rPr>
            </w:pPr>
            <w:r w:rsidRPr="48C14D4A" w:rsidR="48C14D4A">
              <w:rPr>
                <w:rFonts w:ascii="Calibri" w:hAnsi="Calibri" w:eastAsia="Times New Roman" w:cs="Calibri"/>
                <w:sz w:val="22"/>
                <w:szCs w:val="22"/>
              </w:rPr>
              <w:t>Why is it important to communicate?</w:t>
            </w:r>
          </w:p>
          <w:p w:rsidRPr="00FB7DEA" w:rsidR="00FB7DEA" w:rsidP="00FB7DEA" w:rsidRDefault="00FB7DEA" w14:paraId="337BCFF3" w14:textId="77777777">
            <w:pPr>
              <w:textAlignment w:val="baseline"/>
              <w:rPr>
                <w:rFonts w:ascii="Times New Roman" w:hAnsi="Times New Roman" w:eastAsia="Times New Roman" w:cs="Times New Roman"/>
              </w:rPr>
            </w:pPr>
            <w:r w:rsidRPr="00FB7DEA">
              <w:rPr>
                <w:rFonts w:ascii="Calibri" w:hAnsi="Calibri" w:eastAsia="Times New Roman" w:cs="Calibri"/>
                <w:sz w:val="22"/>
                <w:szCs w:val="22"/>
              </w:rPr>
              <w:t> </w:t>
            </w:r>
          </w:p>
          <w:p w:rsidR="00FF62E4" w:rsidP="00FB7DEA" w:rsidRDefault="00FF62E4" w14:paraId="20E80452" w14:textId="7FFA7A7A">
            <w:pPr>
              <w:textAlignment w:val="baseline"/>
              <w:rPr>
                <w:rFonts w:ascii="Calibri" w:hAnsi="Calibri" w:eastAsia="Times New Roman" w:cs="Calibri"/>
                <w:sz w:val="22"/>
                <w:szCs w:val="22"/>
              </w:rPr>
            </w:pPr>
          </w:p>
          <w:p w:rsidRPr="00FB7DEA" w:rsidR="00FF62E4" w:rsidP="00FB7DEA" w:rsidRDefault="00FF62E4" w14:paraId="47399F78" w14:textId="03088FD8">
            <w:pPr>
              <w:textAlignment w:val="baseline"/>
              <w:rPr>
                <w:rFonts w:ascii="Times New Roman" w:hAnsi="Times New Roman" w:eastAsia="Times New Roman" w:cs="Times New Roman"/>
              </w:rPr>
            </w:pPr>
          </w:p>
          <w:p w:rsidRPr="00FB7DEA" w:rsidR="00FB7DEA" w:rsidP="00FB7DEA" w:rsidRDefault="00FB7DEA" w14:paraId="72A85007" w14:textId="77777777">
            <w:pPr>
              <w:textAlignment w:val="baseline"/>
              <w:rPr>
                <w:rFonts w:ascii="Times New Roman" w:hAnsi="Times New Roman" w:eastAsia="Times New Roman" w:cs="Times New Roman"/>
              </w:rPr>
            </w:pPr>
            <w:r w:rsidRPr="00FB7DEA">
              <w:rPr>
                <w:rFonts w:ascii="Calibri" w:hAnsi="Calibri" w:eastAsia="Times New Roman" w:cs="Calibri"/>
                <w:sz w:val="22"/>
                <w:szCs w:val="22"/>
              </w:rPr>
              <w:t> </w:t>
            </w:r>
          </w:p>
          <w:p w:rsidRPr="00FB7DEA" w:rsidR="00FB7DEA" w:rsidP="00FB7DEA" w:rsidRDefault="00FB7DEA" w14:paraId="3E131241" w14:textId="77777777">
            <w:pPr>
              <w:textAlignment w:val="baseline"/>
              <w:rPr>
                <w:rFonts w:ascii="Times New Roman" w:hAnsi="Times New Roman" w:eastAsia="Times New Roman" w:cs="Times New Roman"/>
              </w:rPr>
            </w:pPr>
            <w:r w:rsidRPr="00FB7DEA">
              <w:rPr>
                <w:rFonts w:ascii="Calibri" w:hAnsi="Calibri" w:eastAsia="Times New Roman" w:cs="Calibri"/>
                <w:sz w:val="20"/>
                <w:szCs w:val="20"/>
              </w:rPr>
              <w:t> </w:t>
            </w:r>
          </w:p>
          <w:p w:rsidRPr="00FB7DEA" w:rsidR="00FB7DEA" w:rsidP="00FB7DEA" w:rsidRDefault="00FB7DEA" w14:paraId="7CB02F3C" w14:textId="77777777">
            <w:pPr>
              <w:textAlignment w:val="baseline"/>
              <w:rPr>
                <w:rFonts w:ascii="Times New Roman" w:hAnsi="Times New Roman" w:eastAsia="Times New Roman" w:cs="Times New Roman"/>
              </w:rPr>
            </w:pPr>
            <w:r w:rsidRPr="00FB7DEA">
              <w:rPr>
                <w:rFonts w:ascii="Calibri" w:hAnsi="Calibri" w:eastAsia="Times New Roman" w:cs="Calibri"/>
                <w:sz w:val="20"/>
                <w:szCs w:val="20"/>
              </w:rPr>
              <w:t>    </w:t>
            </w:r>
          </w:p>
        </w:tc>
      </w:tr>
      <w:tr w:rsidRPr="00FB7DEA" w:rsidR="00FB7DEA" w:rsidTr="48C14D4A" w14:paraId="5723E424" w14:textId="77777777">
        <w:trPr>
          <w:trHeight w:val="1125"/>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00FB7DEA" w:rsidRDefault="00FB7DEA" w14:paraId="40F990FC" w14:textId="77777777">
            <w:pPr>
              <w:textAlignment w:val="baseline"/>
              <w:rPr>
                <w:rFonts w:ascii="Times New Roman" w:hAnsi="Times New Roman" w:eastAsia="Times New Roman" w:cs="Times New Roman"/>
              </w:rPr>
            </w:pPr>
            <w:r w:rsidRPr="00FB7DEA">
              <w:rPr>
                <w:rFonts w:ascii="Calibri" w:hAnsi="Calibri" w:eastAsia="Times New Roman" w:cs="Calibri"/>
                <w:b/>
                <w:bCs/>
                <w:sz w:val="22"/>
                <w:szCs w:val="22"/>
              </w:rPr>
              <w:t>Lesson Objectives: </w:t>
            </w:r>
            <w:r w:rsidRPr="00FB7DEA">
              <w:rPr>
                <w:rFonts w:ascii="Calibri" w:hAnsi="Calibri" w:eastAsia="Times New Roman" w:cs="Calibri"/>
                <w:sz w:val="22"/>
                <w:szCs w:val="22"/>
              </w:rPr>
              <w:t> </w:t>
            </w:r>
          </w:p>
          <w:p w:rsidRPr="00FB7DEA" w:rsidR="00FB7DEA" w:rsidP="48C14D4A" w:rsidRDefault="00FB7DEA" w14:paraId="74BEE59E" w14:textId="64613291">
            <w:pPr>
              <w:textAlignment w:val="baseline"/>
              <w:rPr>
                <w:rFonts w:ascii="Times New Roman" w:hAnsi="Times New Roman" w:eastAsia="Times New Roman" w:cs="Times New Roman"/>
              </w:rPr>
            </w:pPr>
            <w:r w:rsidRPr="48C14D4A" w:rsidR="48C14D4A">
              <w:rPr>
                <w:rFonts w:ascii="Calibri" w:hAnsi="Calibri" w:eastAsia="Times New Roman" w:cs="Calibri"/>
                <w:sz w:val="22"/>
                <w:szCs w:val="22"/>
              </w:rPr>
              <w:t>To research different methods of communication around the world</w:t>
            </w:r>
          </w:p>
          <w:p w:rsidRPr="00FB7DEA" w:rsidR="00FB7DEA" w:rsidP="00FB7DEA" w:rsidRDefault="00FB7DEA" w14:paraId="413BE7EB" w14:textId="59C3BD05">
            <w:pPr>
              <w:textAlignment w:val="baseline"/>
              <w:rPr>
                <w:rFonts w:ascii="Times New Roman" w:hAnsi="Times New Roman" w:eastAsia="Times New Roman" w:cs="Times New Roman"/>
              </w:rPr>
            </w:pPr>
            <w:r w:rsidRPr="48C14D4A" w:rsidR="48C14D4A">
              <w:rPr>
                <w:rFonts w:ascii="Calibri" w:hAnsi="Calibri" w:eastAsia="Times New Roman" w:cs="Calibri"/>
                <w:sz w:val="22"/>
                <w:szCs w:val="22"/>
              </w:rPr>
              <w:t>To write an informative composition about a type of communication and why it is important </w:t>
            </w:r>
          </w:p>
          <w:p w:rsidRPr="00FB7DEA" w:rsidR="007A7ADC" w:rsidP="00B412E6" w:rsidRDefault="007A7ADC" w14:paraId="5B11DBA3" w14:textId="6E57D38D">
            <w:pPr>
              <w:textAlignment w:val="baseline"/>
              <w:rPr>
                <w:rFonts w:ascii="Times New Roman" w:hAnsi="Times New Roman" w:eastAsia="Times New Roman" w:cs="Times New Roman"/>
              </w:rPr>
            </w:pPr>
          </w:p>
        </w:tc>
      </w:tr>
      <w:tr w:rsidRPr="00FB7DEA" w:rsidR="00FB7DEA" w:rsidTr="48C14D4A" w14:paraId="2C27B750" w14:textId="77777777">
        <w:trPr>
          <w:trHeight w:val="30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00FB7DEA" w:rsidRDefault="00FB7DEA" w14:paraId="16F41073" w14:textId="77777777">
            <w:pPr>
              <w:jc w:val="center"/>
              <w:textAlignment w:val="baseline"/>
              <w:rPr>
                <w:rFonts w:ascii="Times New Roman" w:hAnsi="Times New Roman" w:eastAsia="Times New Roman" w:cs="Times New Roman"/>
              </w:rPr>
            </w:pPr>
            <w:r w:rsidRPr="00FB7DEA">
              <w:rPr>
                <w:rFonts w:ascii="Calibri" w:hAnsi="Calibri" w:eastAsia="Times New Roman" w:cs="Calibri"/>
                <w:b/>
                <w:bCs/>
                <w:sz w:val="22"/>
                <w:szCs w:val="22"/>
              </w:rPr>
              <w:t>Materials </w:t>
            </w:r>
            <w:r w:rsidRPr="00FB7DEA">
              <w:rPr>
                <w:rFonts w:ascii="Calibri" w:hAnsi="Calibri" w:eastAsia="Times New Roman" w:cs="Calibri"/>
                <w:sz w:val="22"/>
                <w:szCs w:val="22"/>
              </w:rPr>
              <w:t> </w:t>
            </w:r>
          </w:p>
        </w:tc>
      </w:tr>
      <w:tr w:rsidRPr="00FB7DEA" w:rsidR="00FB7DEA" w:rsidTr="48C14D4A" w14:paraId="2284ABD3" w14:textId="77777777">
        <w:trPr>
          <w:trHeight w:val="129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48C14D4A" w:rsidRDefault="00FB7DEA" w14:paraId="7E53434A" w14:textId="24D65651">
            <w:pPr>
              <w:pStyle w:val="Normal"/>
              <w:ind w:left="720"/>
              <w:textAlignment w:val="baseline"/>
              <w:rPr>
                <w:rFonts w:ascii="Times New Roman" w:hAnsi="Times New Roman" w:eastAsia="Times New Roman" w:cs="Times New Roman"/>
              </w:rPr>
            </w:pPr>
            <w:hyperlink r:id="R7a1dad82dda84bbb">
              <w:r w:rsidRPr="48C14D4A" w:rsidR="48C14D4A">
                <w:rPr>
                  <w:rStyle w:val="Hyperlink"/>
                  <w:rFonts w:ascii="Calibri" w:hAnsi="Calibri" w:eastAsia="Calibri" w:cs="Calibri"/>
                  <w:noProof w:val="0"/>
                  <w:sz w:val="20"/>
                  <w:szCs w:val="20"/>
                  <w:lang w:val="en-US"/>
                </w:rPr>
                <w:t>Slit Drum: Explore Collections: Windows to the World: Digital Artifacts for Global Educators: Indiana University Bloomington</w:t>
              </w:r>
            </w:hyperlink>
            <w:r w:rsidRPr="48C14D4A" w:rsidR="48C14D4A">
              <w:rPr>
                <w:rFonts w:ascii="Calibri" w:hAnsi="Calibri" w:eastAsia="Calibri" w:cs="Calibri"/>
                <w:noProof w:val="0"/>
                <w:sz w:val="20"/>
                <w:szCs w:val="20"/>
                <w:lang w:val="en-US"/>
              </w:rPr>
              <w:t xml:space="preserve"> </w:t>
            </w:r>
          </w:p>
          <w:p w:rsidRPr="00FB7DEA" w:rsidR="00FB7DEA" w:rsidP="48C14D4A" w:rsidRDefault="00FB7DEA" w14:paraId="4CE993BE" w14:textId="550E5600">
            <w:pPr>
              <w:pStyle w:val="Normal"/>
              <w:ind w:left="720"/>
              <w:textAlignment w:val="baseline"/>
              <w:rPr>
                <w:rFonts w:ascii="Times New Roman" w:hAnsi="Times New Roman" w:eastAsia="Times New Roman" w:cs="Times New Roman"/>
              </w:rPr>
            </w:pPr>
            <w:r w:rsidRPr="48C14D4A" w:rsidR="48C14D4A">
              <w:rPr>
                <w:rFonts w:ascii="Calibri" w:hAnsi="Calibri" w:eastAsia="Times New Roman" w:cs="Calibri"/>
                <w:sz w:val="20"/>
                <w:szCs w:val="20"/>
              </w:rPr>
              <w:t>The internet</w:t>
            </w:r>
          </w:p>
          <w:p w:rsidRPr="00FB7DEA" w:rsidR="00FB7DEA" w:rsidP="48C14D4A" w:rsidRDefault="00FB7DEA" w14:paraId="7383F4C4" w14:textId="16CA1C02">
            <w:pPr>
              <w:pStyle w:val="Normal"/>
              <w:ind w:left="720"/>
              <w:textAlignment w:val="baseline"/>
              <w:rPr>
                <w:rFonts w:ascii="Times New Roman" w:hAnsi="Times New Roman" w:eastAsia="Times New Roman" w:cs="Times New Roman"/>
              </w:rPr>
            </w:pPr>
            <w:r w:rsidRPr="48C14D4A" w:rsidR="48C14D4A">
              <w:rPr>
                <w:rFonts w:ascii="Calibri" w:hAnsi="Calibri" w:eastAsia="Times New Roman" w:cs="Calibri"/>
                <w:sz w:val="20"/>
                <w:szCs w:val="20"/>
              </w:rPr>
              <w:t>Books about communication</w:t>
            </w:r>
          </w:p>
          <w:p w:rsidRPr="00FB7DEA" w:rsidR="00FB7DEA" w:rsidP="48C14D4A" w:rsidRDefault="00FB7DEA" w14:paraId="54055427" w14:textId="0CB20B87">
            <w:pPr>
              <w:pStyle w:val="Normal"/>
              <w:ind w:left="720"/>
              <w:textAlignment w:val="baseline"/>
              <w:rPr>
                <w:rFonts w:ascii="Times New Roman" w:hAnsi="Times New Roman" w:eastAsia="Times New Roman" w:cs="Times New Roman"/>
              </w:rPr>
            </w:pPr>
            <w:r w:rsidRPr="48C14D4A" w:rsidR="48C14D4A">
              <w:rPr>
                <w:rFonts w:ascii="Calibri" w:hAnsi="Calibri" w:eastAsia="Times New Roman" w:cs="Calibri"/>
                <w:sz w:val="20"/>
                <w:szCs w:val="20"/>
              </w:rPr>
              <w:t xml:space="preserve">https://music.africamuseum.be/instruments/english/congo%20drc/bakpekpe.html </w:t>
            </w:r>
          </w:p>
          <w:p w:rsidRPr="00FB7DEA" w:rsidR="00FB7DEA" w:rsidP="48C14D4A" w:rsidRDefault="00FB7DEA" w14:paraId="7A206DF7" w14:textId="5077A230">
            <w:pPr>
              <w:pStyle w:val="Normal"/>
              <w:ind w:left="720"/>
              <w:textAlignment w:val="baseline"/>
              <w:rPr>
                <w:rFonts w:ascii="Times New Roman" w:hAnsi="Times New Roman" w:eastAsia="Times New Roman" w:cs="Times New Roman"/>
              </w:rPr>
            </w:pPr>
            <w:r w:rsidRPr="48C14D4A" w:rsidR="48C14D4A">
              <w:rPr>
                <w:rFonts w:ascii="Calibri" w:hAnsi="Calibri" w:eastAsia="Times New Roman" w:cs="Calibri"/>
                <w:sz w:val="20"/>
                <w:szCs w:val="20"/>
              </w:rPr>
              <w:t>https://www.youtube.com/watch?v=_KCT1aY-6pw (PG13)</w:t>
            </w:r>
          </w:p>
          <w:p w:rsidRPr="00FB7DEA" w:rsidR="00FB7DEA" w:rsidP="48C14D4A" w:rsidRDefault="00FB7DEA" w14:paraId="0AB03FFF" w14:textId="5F3791CA">
            <w:pPr>
              <w:pStyle w:val="Normal"/>
              <w:ind w:left="720"/>
              <w:textAlignment w:val="baseline"/>
              <w:rPr>
                <w:rFonts w:ascii="Times New Roman" w:hAnsi="Times New Roman" w:eastAsia="Times New Roman" w:cs="Times New Roman"/>
              </w:rPr>
            </w:pPr>
            <w:hyperlink r:id="R0d91e03023da48b7">
              <w:r w:rsidRPr="48C14D4A" w:rsidR="48C14D4A">
                <w:rPr>
                  <w:rStyle w:val="Hyperlink"/>
                  <w:rFonts w:ascii="Calibri" w:hAnsi="Calibri" w:eastAsia="Times New Roman" w:cs="Calibri"/>
                  <w:sz w:val="20"/>
                  <w:szCs w:val="20"/>
                </w:rPr>
                <w:t>https://leohezhao.medium.com/no-drums-allowed-afro-rhythm-mutations-in-north-america-8230a5a663c0 </w:t>
              </w:r>
            </w:hyperlink>
          </w:p>
          <w:p w:rsidR="48C14D4A" w:rsidP="48C14D4A" w:rsidRDefault="48C14D4A" w14:paraId="0CD5C970" w14:textId="690EC73F">
            <w:pPr>
              <w:pStyle w:val="Normal"/>
              <w:ind w:left="720"/>
              <w:rPr>
                <w:rFonts w:ascii="Calibri" w:hAnsi="Calibri" w:eastAsia="Calibri" w:cs="Calibri"/>
                <w:noProof w:val="0"/>
                <w:sz w:val="20"/>
                <w:szCs w:val="20"/>
                <w:lang w:val="en-US"/>
              </w:rPr>
            </w:pPr>
            <w:hyperlink r:id="Rf3ac7f8dc1104e6c">
              <w:r w:rsidRPr="48C14D4A" w:rsidR="48C14D4A">
                <w:rPr>
                  <w:rStyle w:val="Hyperlink"/>
                  <w:rFonts w:ascii="Calibri" w:hAnsi="Calibri" w:eastAsia="Calibri" w:cs="Calibri"/>
                  <w:noProof w:val="0"/>
                  <w:sz w:val="20"/>
                  <w:szCs w:val="20"/>
                  <w:lang w:val="en-US"/>
                </w:rPr>
                <w:t>Lukombé (slit drum) | Tetela, Kasai or Kusu | The Metropolitan Museum of Art (metmuseum.org)</w:t>
              </w:r>
            </w:hyperlink>
          </w:p>
          <w:p w:rsidRPr="00FB7DEA" w:rsidR="00FB7DEA" w:rsidP="00FB7DEA" w:rsidRDefault="00FB7DEA" w14:paraId="3829468F" w14:textId="77777777">
            <w:pPr>
              <w:textAlignment w:val="baseline"/>
              <w:rPr>
                <w:rFonts w:ascii="Times New Roman" w:hAnsi="Times New Roman" w:eastAsia="Times New Roman" w:cs="Times New Roman"/>
              </w:rPr>
            </w:pPr>
            <w:r w:rsidRPr="00FB7DEA">
              <w:rPr>
                <w:rFonts w:ascii="Calibri" w:hAnsi="Calibri" w:eastAsia="Times New Roman" w:cs="Calibri"/>
                <w:sz w:val="20"/>
                <w:szCs w:val="20"/>
              </w:rPr>
              <w:t> </w:t>
            </w:r>
          </w:p>
        </w:tc>
      </w:tr>
      <w:tr w:rsidRPr="00FB7DEA" w:rsidR="00FB7DEA" w:rsidTr="48C14D4A" w14:paraId="335E6705" w14:textId="77777777">
        <w:trPr>
          <w:trHeight w:val="30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00FB7DEA" w:rsidRDefault="00FB7DEA" w14:paraId="56C08941" w14:textId="77777777">
            <w:pPr>
              <w:jc w:val="center"/>
              <w:textAlignment w:val="baseline"/>
              <w:rPr>
                <w:rFonts w:ascii="Times New Roman" w:hAnsi="Times New Roman" w:eastAsia="Times New Roman" w:cs="Times New Roman"/>
              </w:rPr>
            </w:pPr>
            <w:r w:rsidRPr="00FB7DEA">
              <w:rPr>
                <w:rFonts w:ascii="Calibri" w:hAnsi="Calibri" w:eastAsia="Times New Roman" w:cs="Calibri"/>
                <w:b/>
                <w:bCs/>
                <w:sz w:val="22"/>
                <w:szCs w:val="22"/>
              </w:rPr>
              <w:t>Learning Plan</w:t>
            </w:r>
            <w:r w:rsidRPr="00FB7DEA">
              <w:rPr>
                <w:rFonts w:ascii="Calibri" w:hAnsi="Calibri" w:eastAsia="Times New Roman" w:cs="Calibri"/>
                <w:sz w:val="22"/>
                <w:szCs w:val="22"/>
              </w:rPr>
              <w:t> </w:t>
            </w:r>
          </w:p>
        </w:tc>
      </w:tr>
      <w:tr w:rsidRPr="00FB7DEA" w:rsidR="00FB7DEA" w:rsidTr="48C14D4A" w14:paraId="239C0BCE" w14:textId="77777777">
        <w:trPr>
          <w:trHeight w:val="1635"/>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00FB7DEA" w:rsidP="00FB7DEA" w:rsidRDefault="00FB7DEA" w14:paraId="47A2ED94" w14:textId="0D052EEC">
            <w:pPr>
              <w:textAlignment w:val="baseline"/>
              <w:rPr>
                <w:rFonts w:ascii="Calibri" w:hAnsi="Calibri" w:eastAsia="Times New Roman" w:cs="Calibri"/>
                <w:sz w:val="22"/>
                <w:szCs w:val="22"/>
              </w:rPr>
            </w:pPr>
            <w:r w:rsidRPr="48C14D4A" w:rsidR="48C14D4A">
              <w:rPr>
                <w:rFonts w:ascii="Calibri" w:hAnsi="Calibri" w:eastAsia="Times New Roman" w:cs="Calibri"/>
                <w:b w:val="1"/>
                <w:bCs w:val="1"/>
                <w:sz w:val="22"/>
                <w:szCs w:val="22"/>
              </w:rPr>
              <w:t>Activities </w:t>
            </w:r>
            <w:r w:rsidRPr="48C14D4A" w:rsidR="48C14D4A">
              <w:rPr>
                <w:rFonts w:ascii="Calibri" w:hAnsi="Calibri" w:eastAsia="Times New Roman" w:cs="Calibri"/>
                <w:sz w:val="22"/>
                <w:szCs w:val="22"/>
              </w:rPr>
              <w:t> </w:t>
            </w:r>
          </w:p>
          <w:p w:rsidR="48C14D4A" w:rsidP="48C14D4A" w:rsidRDefault="48C14D4A" w14:paraId="6946F54F" w14:textId="39ADB3DE">
            <w:pPr>
              <w:pStyle w:val="Normal"/>
              <w:rPr>
                <w:rFonts w:ascii="Calibri" w:hAnsi="Calibri" w:eastAsia="Times New Roman" w:cs="Calibri"/>
                <w:sz w:val="22"/>
                <w:szCs w:val="22"/>
              </w:rPr>
            </w:pPr>
            <w:r w:rsidRPr="48C14D4A" w:rsidR="48C14D4A">
              <w:rPr>
                <w:rFonts w:ascii="Calibri" w:hAnsi="Calibri" w:eastAsia="Times New Roman" w:cs="Calibri"/>
                <w:sz w:val="22"/>
                <w:szCs w:val="22"/>
              </w:rPr>
              <w:t>Day 1- Teacher will pose the following questions: How do you communicate to your friends and family?</w:t>
            </w:r>
          </w:p>
          <w:p w:rsidR="48C14D4A" w:rsidP="48C14D4A" w:rsidRDefault="48C14D4A" w14:paraId="0FDF2412" w14:textId="4EDF2985">
            <w:pPr>
              <w:pStyle w:val="Normal"/>
              <w:rPr>
                <w:rFonts w:ascii="Calibri" w:hAnsi="Calibri" w:eastAsia="Times New Roman" w:cs="Calibri"/>
                <w:sz w:val="22"/>
                <w:szCs w:val="22"/>
              </w:rPr>
            </w:pPr>
            <w:r w:rsidRPr="48C14D4A" w:rsidR="48C14D4A">
              <w:rPr>
                <w:rFonts w:ascii="Calibri" w:hAnsi="Calibri" w:eastAsia="Times New Roman" w:cs="Calibri"/>
                <w:sz w:val="22"/>
                <w:szCs w:val="22"/>
              </w:rPr>
              <w:t>Why is it important to communicate</w:t>
            </w:r>
            <w:r w:rsidRPr="48C14D4A" w:rsidR="48C14D4A">
              <w:rPr>
                <w:rFonts w:ascii="Calibri" w:hAnsi="Calibri" w:eastAsia="Times New Roman" w:cs="Calibri"/>
                <w:sz w:val="22"/>
                <w:szCs w:val="22"/>
              </w:rPr>
              <w:t xml:space="preserve">?  </w:t>
            </w:r>
            <w:r w:rsidRPr="48C14D4A" w:rsidR="48C14D4A">
              <w:rPr>
                <w:rFonts w:ascii="Calibri" w:hAnsi="Calibri" w:eastAsia="Times New Roman" w:cs="Calibri"/>
                <w:sz w:val="22"/>
                <w:szCs w:val="22"/>
              </w:rPr>
              <w:t>Teacher</w:t>
            </w:r>
            <w:r w:rsidRPr="48C14D4A" w:rsidR="48C14D4A">
              <w:rPr>
                <w:rFonts w:ascii="Calibri" w:hAnsi="Calibri" w:eastAsia="Times New Roman" w:cs="Calibri"/>
                <w:sz w:val="22"/>
                <w:szCs w:val="22"/>
              </w:rPr>
              <w:t xml:space="preserve"> will introduce the Slit drum from the DRC as a means for communication.  Teacher will show a picture and will show a video showing the playing of a Slit drum.  Students will turn and talk with a partner about what they think the drummer is trying to say.</w:t>
            </w:r>
          </w:p>
          <w:p w:rsidR="48C14D4A" w:rsidP="48C14D4A" w:rsidRDefault="48C14D4A" w14:paraId="4E3F993D" w14:textId="0F7523CB">
            <w:pPr>
              <w:pStyle w:val="Normal"/>
              <w:rPr>
                <w:rFonts w:ascii="Calibri" w:hAnsi="Calibri" w:eastAsia="Times New Roman" w:cs="Calibri"/>
                <w:sz w:val="22"/>
                <w:szCs w:val="22"/>
              </w:rPr>
            </w:pPr>
            <w:r w:rsidRPr="48C14D4A" w:rsidR="48C14D4A">
              <w:rPr>
                <w:rFonts w:ascii="Calibri" w:hAnsi="Calibri" w:eastAsia="Times New Roman" w:cs="Calibri"/>
                <w:sz w:val="22"/>
                <w:szCs w:val="22"/>
              </w:rPr>
              <w:t>Day 2-4- Teacher will introduce the writing assignment to the students</w:t>
            </w:r>
            <w:r w:rsidRPr="48C14D4A" w:rsidR="48C14D4A">
              <w:rPr>
                <w:rFonts w:ascii="Calibri" w:hAnsi="Calibri" w:eastAsia="Times New Roman" w:cs="Calibri"/>
                <w:sz w:val="22"/>
                <w:szCs w:val="22"/>
              </w:rPr>
              <w:t xml:space="preserve">.  </w:t>
            </w:r>
            <w:r w:rsidRPr="48C14D4A" w:rsidR="48C14D4A">
              <w:rPr>
                <w:rFonts w:ascii="Calibri" w:hAnsi="Calibri" w:eastAsia="Times New Roman" w:cs="Calibri"/>
                <w:sz w:val="22"/>
                <w:szCs w:val="22"/>
              </w:rPr>
              <w:t xml:space="preserve">Students will be able to research </w:t>
            </w:r>
            <w:r w:rsidRPr="48C14D4A" w:rsidR="48C14D4A">
              <w:rPr>
                <w:rFonts w:ascii="Calibri" w:hAnsi="Calibri" w:eastAsia="Times New Roman" w:cs="Calibri"/>
                <w:sz w:val="22"/>
                <w:szCs w:val="22"/>
              </w:rPr>
              <w:t>different types</w:t>
            </w:r>
            <w:r w:rsidRPr="48C14D4A" w:rsidR="48C14D4A">
              <w:rPr>
                <w:rFonts w:ascii="Calibri" w:hAnsi="Calibri" w:eastAsia="Times New Roman" w:cs="Calibri"/>
                <w:sz w:val="22"/>
                <w:szCs w:val="22"/>
              </w:rPr>
              <w:t xml:space="preserve"> of communication around the world</w:t>
            </w:r>
            <w:r w:rsidRPr="48C14D4A" w:rsidR="48C14D4A">
              <w:rPr>
                <w:rFonts w:ascii="Calibri" w:hAnsi="Calibri" w:eastAsia="Times New Roman" w:cs="Calibri"/>
                <w:sz w:val="22"/>
                <w:szCs w:val="22"/>
              </w:rPr>
              <w:t xml:space="preserve">.  </w:t>
            </w:r>
            <w:r w:rsidRPr="48C14D4A" w:rsidR="48C14D4A">
              <w:rPr>
                <w:rFonts w:ascii="Calibri" w:hAnsi="Calibri" w:eastAsia="Times New Roman" w:cs="Calibri"/>
                <w:sz w:val="22"/>
                <w:szCs w:val="22"/>
              </w:rPr>
              <w:t>Students will take notes on their type of communication.</w:t>
            </w:r>
          </w:p>
          <w:p w:rsidRPr="005E1779" w:rsidR="00383486" w:rsidP="48C14D4A" w:rsidRDefault="00383486" w14:paraId="469453A6" w14:textId="64F29DD0">
            <w:pPr>
              <w:pStyle w:val="ListParagraph"/>
              <w:ind w:left="0"/>
              <w:textAlignment w:val="baseline"/>
              <w:rPr>
                <w:rFonts w:ascii="Times New Roman" w:hAnsi="Times New Roman" w:eastAsia="Times New Roman" w:cs="Times New Roman"/>
              </w:rPr>
            </w:pPr>
            <w:r w:rsidRPr="48C14D4A" w:rsidR="48C14D4A">
              <w:rPr>
                <w:rFonts w:ascii="Times New Roman" w:hAnsi="Times New Roman" w:eastAsia="Times New Roman" w:cs="Times New Roman"/>
              </w:rPr>
              <w:t>Days 5-</w:t>
            </w:r>
            <w:r w:rsidRPr="48C14D4A" w:rsidR="48C14D4A">
              <w:rPr>
                <w:rFonts w:ascii="Times New Roman" w:hAnsi="Times New Roman" w:eastAsia="Times New Roman" w:cs="Times New Roman"/>
              </w:rPr>
              <w:t>7  Students</w:t>
            </w:r>
            <w:r w:rsidRPr="48C14D4A" w:rsidR="48C14D4A">
              <w:rPr>
                <w:rFonts w:ascii="Times New Roman" w:hAnsi="Times New Roman" w:eastAsia="Times New Roman" w:cs="Times New Roman"/>
              </w:rPr>
              <w:t xml:space="preserve"> will write a </w:t>
            </w:r>
            <w:r w:rsidRPr="48C14D4A" w:rsidR="48C14D4A">
              <w:rPr>
                <w:rFonts w:ascii="Times New Roman" w:hAnsi="Times New Roman" w:eastAsia="Times New Roman" w:cs="Times New Roman"/>
              </w:rPr>
              <w:t>5 paragraph</w:t>
            </w:r>
            <w:r w:rsidRPr="48C14D4A" w:rsidR="48C14D4A">
              <w:rPr>
                <w:rFonts w:ascii="Times New Roman" w:hAnsi="Times New Roman" w:eastAsia="Times New Roman" w:cs="Times New Roman"/>
              </w:rPr>
              <w:t xml:space="preserve"> paper using the notes that they have taken.  Teacher and student will meet to edit and revise their paper.</w:t>
            </w:r>
          </w:p>
          <w:p w:rsidRPr="005E1779" w:rsidR="00383486" w:rsidP="48C14D4A" w:rsidRDefault="00383486" w14:paraId="2DE775B9" w14:textId="609CF043">
            <w:pPr>
              <w:pStyle w:val="ListParagraph"/>
              <w:ind w:left="0"/>
              <w:textAlignment w:val="baseline"/>
              <w:rPr>
                <w:rFonts w:ascii="Times New Roman" w:hAnsi="Times New Roman" w:eastAsia="Times New Roman" w:cs="Times New Roman"/>
              </w:rPr>
            </w:pPr>
            <w:r w:rsidRPr="48C14D4A" w:rsidR="48C14D4A">
              <w:rPr>
                <w:rFonts w:ascii="Times New Roman" w:hAnsi="Times New Roman" w:eastAsia="Times New Roman" w:cs="Times New Roman"/>
              </w:rPr>
              <w:t>Day 8- Students will type their paper on Google Docs and share with the teacher.</w:t>
            </w:r>
          </w:p>
        </w:tc>
      </w:tr>
      <w:tr w:rsidRPr="00FB7DEA" w:rsidR="00FB7DEA" w:rsidTr="48C14D4A" w14:paraId="03CA9469" w14:textId="77777777">
        <w:trPr>
          <w:trHeight w:val="132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00FB7DEA" w:rsidRDefault="00FB7DEA" w14:paraId="347DB042" w14:textId="77777777">
            <w:pPr>
              <w:textAlignment w:val="baseline"/>
              <w:rPr>
                <w:rFonts w:ascii="Times New Roman" w:hAnsi="Times New Roman" w:eastAsia="Times New Roman" w:cs="Times New Roman"/>
              </w:rPr>
            </w:pPr>
            <w:r w:rsidRPr="00FB7DEA">
              <w:rPr>
                <w:rFonts w:ascii="Calibri" w:hAnsi="Calibri" w:eastAsia="Times New Roman" w:cs="Calibri"/>
                <w:b/>
                <w:bCs/>
                <w:sz w:val="22"/>
                <w:szCs w:val="22"/>
              </w:rPr>
              <w:t>Assessment Suggestions </w:t>
            </w:r>
            <w:r w:rsidRPr="00FB7DEA">
              <w:rPr>
                <w:rFonts w:ascii="Calibri" w:hAnsi="Calibri" w:eastAsia="Times New Roman" w:cs="Calibri"/>
                <w:sz w:val="20"/>
                <w:szCs w:val="20"/>
              </w:rPr>
              <w:t>  </w:t>
            </w:r>
          </w:p>
          <w:p w:rsidRPr="00FB7DEA" w:rsidR="00FB7DEA" w:rsidP="00FB7DEA" w:rsidRDefault="00FB7DEA" w14:paraId="54DFA652" w14:textId="0D9E71FA">
            <w:pPr>
              <w:textAlignment w:val="baseline"/>
              <w:rPr>
                <w:rFonts w:ascii="Times New Roman" w:hAnsi="Times New Roman" w:eastAsia="Times New Roman" w:cs="Times New Roman"/>
              </w:rPr>
            </w:pPr>
            <w:r w:rsidRPr="48C14D4A" w:rsidR="48C14D4A">
              <w:rPr>
                <w:rFonts w:ascii="Calibri" w:hAnsi="Calibri" w:eastAsia="Times New Roman" w:cs="Calibri"/>
                <w:sz w:val="22"/>
                <w:szCs w:val="22"/>
              </w:rPr>
              <w:t> Informational Writing 5 paragraph paper</w:t>
            </w:r>
          </w:p>
          <w:p w:rsidRPr="00FB7DEA" w:rsidR="003E5188" w:rsidP="00956D84" w:rsidRDefault="003E5188" w14:paraId="4D34F5E8" w14:textId="2B084E82">
            <w:pPr>
              <w:ind w:firstLine="100"/>
              <w:textAlignment w:val="baseline"/>
              <w:rPr>
                <w:rFonts w:ascii="Times New Roman" w:hAnsi="Times New Roman" w:eastAsia="Times New Roman" w:cs="Times New Roman"/>
              </w:rPr>
            </w:pPr>
          </w:p>
        </w:tc>
      </w:tr>
      <w:tr w:rsidRPr="00FB7DEA" w:rsidR="00FB7DEA" w:rsidTr="48C14D4A" w14:paraId="41BEA915" w14:textId="77777777">
        <w:trPr>
          <w:trHeight w:val="1320"/>
        </w:trPr>
        <w:tc>
          <w:tcPr>
            <w:tcW w:w="11115" w:type="dxa"/>
            <w:gridSpan w:val="2"/>
            <w:tcBorders>
              <w:top w:val="single" w:color="auto" w:sz="6" w:space="0"/>
              <w:left w:val="single" w:color="auto" w:sz="6" w:space="0"/>
              <w:bottom w:val="single" w:color="auto" w:sz="6" w:space="0"/>
              <w:right w:val="single" w:color="auto" w:sz="6" w:space="0"/>
            </w:tcBorders>
            <w:shd w:val="clear" w:color="auto" w:fill="auto"/>
            <w:tcMar/>
            <w:hideMark/>
          </w:tcPr>
          <w:p w:rsidRPr="00FB7DEA" w:rsidR="00FB7DEA" w:rsidP="00FB7DEA" w:rsidRDefault="00FB7DEA" w14:paraId="0DAC2C6E" w14:textId="77777777">
            <w:pPr>
              <w:textAlignment w:val="baseline"/>
              <w:rPr>
                <w:rFonts w:ascii="Times New Roman" w:hAnsi="Times New Roman" w:eastAsia="Times New Roman" w:cs="Times New Roman"/>
              </w:rPr>
            </w:pPr>
            <w:r w:rsidRPr="00FB7DEA">
              <w:rPr>
                <w:rFonts w:ascii="Calibri" w:hAnsi="Calibri" w:eastAsia="Times New Roman" w:cs="Calibri"/>
                <w:b/>
                <w:bCs/>
                <w:sz w:val="22"/>
                <w:szCs w:val="22"/>
              </w:rPr>
              <w:t>Extensions </w:t>
            </w:r>
            <w:r w:rsidRPr="00FB7DEA">
              <w:rPr>
                <w:rFonts w:ascii="Calibri" w:hAnsi="Calibri" w:eastAsia="Times New Roman" w:cs="Calibri"/>
                <w:sz w:val="22"/>
                <w:szCs w:val="22"/>
              </w:rPr>
              <w:t> </w:t>
            </w:r>
          </w:p>
          <w:p w:rsidR="001D611E" w:rsidP="001D611E" w:rsidRDefault="001D611E" w14:paraId="055FB63A" w14:textId="3C80EFC4">
            <w:pPr>
              <w:ind w:firstLine="100"/>
              <w:textAlignment w:val="baseline"/>
              <w:rPr>
                <w:rFonts w:ascii="Times New Roman" w:hAnsi="Times New Roman" w:eastAsia="Times New Roman" w:cs="Times New Roman"/>
              </w:rPr>
            </w:pPr>
            <w:r w:rsidRPr="48C14D4A" w:rsidR="48C14D4A">
              <w:rPr>
                <w:rFonts w:ascii="Times New Roman" w:hAnsi="Times New Roman" w:eastAsia="Times New Roman" w:cs="Times New Roman"/>
              </w:rPr>
              <w:t xml:space="preserve">Students can </w:t>
            </w:r>
            <w:r w:rsidRPr="48C14D4A" w:rsidR="48C14D4A">
              <w:rPr>
                <w:rFonts w:ascii="Times New Roman" w:hAnsi="Times New Roman" w:eastAsia="Times New Roman" w:cs="Times New Roman"/>
              </w:rPr>
              <w:t>come up with</w:t>
            </w:r>
            <w:r w:rsidRPr="48C14D4A" w:rsidR="48C14D4A">
              <w:rPr>
                <w:rFonts w:ascii="Times New Roman" w:hAnsi="Times New Roman" w:eastAsia="Times New Roman" w:cs="Times New Roman"/>
              </w:rPr>
              <w:t xml:space="preserve"> their own rhythms to communicate what they want to say.</w:t>
            </w:r>
          </w:p>
          <w:p w:rsidRPr="00FB7DEA" w:rsidR="001D611E" w:rsidP="001D611E" w:rsidRDefault="001D611E" w14:paraId="664D623D" w14:textId="105CD495">
            <w:pPr>
              <w:ind w:firstLine="100"/>
              <w:textAlignment w:val="baseline"/>
              <w:rPr>
                <w:rFonts w:ascii="Times New Roman" w:hAnsi="Times New Roman" w:eastAsia="Times New Roman" w:cs="Times New Roman"/>
              </w:rPr>
            </w:pPr>
          </w:p>
        </w:tc>
      </w:tr>
    </w:tbl>
    <w:p w:rsidRPr="00FB7DEA" w:rsidR="00FB7DEA" w:rsidP="00FB7DEA" w:rsidRDefault="00FB7DEA" w14:paraId="4A696C2F" w14:textId="77777777">
      <w:pPr>
        <w:textAlignment w:val="baseline"/>
        <w:rPr>
          <w:rFonts w:ascii="Arial" w:hAnsi="Arial" w:eastAsia="Times New Roman" w:cs="Arial"/>
          <w:sz w:val="18"/>
          <w:szCs w:val="18"/>
        </w:rPr>
      </w:pPr>
      <w:r w:rsidRPr="00FB7DEA">
        <w:rPr>
          <w:rFonts w:ascii="Calibri" w:hAnsi="Calibri" w:eastAsia="Times New Roman" w:cs="Calibri"/>
          <w:sz w:val="22"/>
          <w:szCs w:val="22"/>
        </w:rPr>
        <w:t> </w:t>
      </w:r>
    </w:p>
    <w:p w:rsidR="00FB7DEA" w:rsidP="00FB7DEA" w:rsidRDefault="00FB7DEA" w14:paraId="7D8243AB" w14:textId="5FC091D0">
      <w:pPr>
        <w:textAlignment w:val="baseline"/>
        <w:rPr>
          <w:rFonts w:ascii="Arial" w:hAnsi="Arial" w:eastAsia="Times New Roman" w:cs="Arial"/>
          <w:sz w:val="18"/>
          <w:szCs w:val="18"/>
        </w:rPr>
      </w:pPr>
      <w:r w:rsidRPr="00FB7DEA">
        <w:rPr>
          <w:rFonts w:ascii="Calibri" w:hAnsi="Calibri" w:eastAsia="Times New Roman" w:cs="Calibri"/>
          <w:sz w:val="22"/>
          <w:szCs w:val="22"/>
        </w:rPr>
        <w:t> </w:t>
      </w:r>
    </w:p>
    <w:p w:rsidR="007718D6" w:rsidP="00FB7DEA" w:rsidRDefault="007718D6" w14:paraId="79A6B64B" w14:textId="0BAC645E">
      <w:pPr>
        <w:textAlignment w:val="baseline"/>
        <w:rPr>
          <w:rFonts w:ascii="Arial" w:hAnsi="Arial" w:eastAsia="Times New Roman" w:cs="Arial"/>
          <w:sz w:val="18"/>
          <w:szCs w:val="18"/>
        </w:rPr>
      </w:pPr>
    </w:p>
    <w:p w:rsidRPr="005E3025" w:rsidR="008125FC" w:rsidP="00956D84" w:rsidRDefault="00956D84" w14:paraId="46F7ABA3" w14:textId="46A88F6B">
      <w:pPr>
        <w:rPr>
          <w:rFonts w:ascii="Times New Roman" w:hAnsi="Times New Roman" w:eastAsia="Times New Roman" w:cs="Times New Roman"/>
          <w:sz w:val="28"/>
          <w:szCs w:val="28"/>
          <w:u w:val="single"/>
        </w:rPr>
      </w:pPr>
    </w:p>
    <w:sectPr w:rsidRPr="005E3025" w:rsidR="008125F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45ad65ef"/>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3e79f01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A250D"/>
    <w:multiLevelType w:val="hybridMultilevel"/>
    <w:tmpl w:val="35C8A4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0CD6546"/>
    <w:multiLevelType w:val="multilevel"/>
    <w:tmpl w:val="14F432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35E4C31"/>
    <w:multiLevelType w:val="multilevel"/>
    <w:tmpl w:val="7B80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B7B39"/>
    <w:multiLevelType w:val="multilevel"/>
    <w:tmpl w:val="10249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645DB"/>
    <w:multiLevelType w:val="hybridMultilevel"/>
    <w:tmpl w:val="33221B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A4448A5"/>
    <w:multiLevelType w:val="hybridMultilevel"/>
    <w:tmpl w:val="B4640D04"/>
    <w:lvl w:ilvl="0" w:tplc="D9A41C72">
      <w:start w:val="1"/>
      <w:numFmt w:val="decimal"/>
      <w:lvlText w:val="%1."/>
      <w:lvlJc w:val="left"/>
      <w:pPr>
        <w:ind w:left="720" w:hanging="360"/>
      </w:pPr>
      <w:rPr>
        <w:rFonts w:hint="default" w:ascii="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D3864"/>
    <w:multiLevelType w:val="multilevel"/>
    <w:tmpl w:val="2A08D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0C4B63"/>
    <w:multiLevelType w:val="hybridMultilevel"/>
    <w:tmpl w:val="AD6C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56A68"/>
    <w:multiLevelType w:val="hybridMultilevel"/>
    <w:tmpl w:val="B1ACC3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C907AC7"/>
    <w:multiLevelType w:val="hybridMultilevel"/>
    <w:tmpl w:val="6BFAF122"/>
    <w:lvl w:ilvl="0" w:tplc="82FED164">
      <w:start w:val="1"/>
      <w:numFmt w:val="decimal"/>
      <w:lvlText w:val="%1."/>
      <w:lvlJc w:val="left"/>
      <w:pPr>
        <w:ind w:left="400" w:hanging="360"/>
      </w:pPr>
      <w:rPr>
        <w:rFonts w:hint="default" w:ascii="Calibri" w:hAnsi="Calibri" w:cs="Calibri"/>
        <w:sz w:val="2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4DCB2018"/>
    <w:multiLevelType w:val="multilevel"/>
    <w:tmpl w:val="CE94B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692873"/>
    <w:multiLevelType w:val="multilevel"/>
    <w:tmpl w:val="1D26A0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81D186F"/>
    <w:multiLevelType w:val="multilevel"/>
    <w:tmpl w:val="001A5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5">
    <w:abstractNumId w:val="14"/>
  </w:num>
  <w:num w:numId="14">
    <w:abstractNumId w:val="13"/>
  </w:num>
  <w:num w:numId="1" w16cid:durableId="1982684530">
    <w:abstractNumId w:val="1"/>
  </w:num>
  <w:num w:numId="2" w16cid:durableId="1286501111">
    <w:abstractNumId w:val="11"/>
  </w:num>
  <w:num w:numId="3" w16cid:durableId="462190573">
    <w:abstractNumId w:val="2"/>
  </w:num>
  <w:num w:numId="4" w16cid:durableId="1992908663">
    <w:abstractNumId w:val="10"/>
  </w:num>
  <w:num w:numId="5" w16cid:durableId="1929733115">
    <w:abstractNumId w:val="6"/>
  </w:num>
  <w:num w:numId="6" w16cid:durableId="1460222697">
    <w:abstractNumId w:val="12"/>
  </w:num>
  <w:num w:numId="7" w16cid:durableId="1935435177">
    <w:abstractNumId w:val="3"/>
  </w:num>
  <w:num w:numId="8" w16cid:durableId="724524306">
    <w:abstractNumId w:val="9"/>
  </w:num>
  <w:num w:numId="9" w16cid:durableId="556401323">
    <w:abstractNumId w:val="7"/>
  </w:num>
  <w:num w:numId="10" w16cid:durableId="1865745495">
    <w:abstractNumId w:val="0"/>
  </w:num>
  <w:num w:numId="11" w16cid:durableId="1007097334">
    <w:abstractNumId w:val="8"/>
  </w:num>
  <w:num w:numId="12" w16cid:durableId="273247716">
    <w:abstractNumId w:val="4"/>
  </w:num>
  <w:num w:numId="13" w16cid:durableId="1741512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EA"/>
    <w:rsid w:val="000B1704"/>
    <w:rsid w:val="000D3FA0"/>
    <w:rsid w:val="000F7581"/>
    <w:rsid w:val="00110066"/>
    <w:rsid w:val="00186308"/>
    <w:rsid w:val="001D611E"/>
    <w:rsid w:val="001E05F3"/>
    <w:rsid w:val="001E1FCC"/>
    <w:rsid w:val="001E6FCB"/>
    <w:rsid w:val="002413D6"/>
    <w:rsid w:val="00246CFE"/>
    <w:rsid w:val="00252A02"/>
    <w:rsid w:val="002604DE"/>
    <w:rsid w:val="002A6242"/>
    <w:rsid w:val="002E1A6B"/>
    <w:rsid w:val="002F27DA"/>
    <w:rsid w:val="00350902"/>
    <w:rsid w:val="00383486"/>
    <w:rsid w:val="00397A71"/>
    <w:rsid w:val="003D1D5D"/>
    <w:rsid w:val="003E5188"/>
    <w:rsid w:val="00416B0F"/>
    <w:rsid w:val="00436D45"/>
    <w:rsid w:val="004A2D43"/>
    <w:rsid w:val="005270E1"/>
    <w:rsid w:val="00527D16"/>
    <w:rsid w:val="00571F67"/>
    <w:rsid w:val="00575A51"/>
    <w:rsid w:val="00595145"/>
    <w:rsid w:val="005A3499"/>
    <w:rsid w:val="005E1779"/>
    <w:rsid w:val="005E3025"/>
    <w:rsid w:val="00605C3C"/>
    <w:rsid w:val="00695633"/>
    <w:rsid w:val="006C3ABA"/>
    <w:rsid w:val="006E23A6"/>
    <w:rsid w:val="007718D6"/>
    <w:rsid w:val="007A7ADC"/>
    <w:rsid w:val="0082493C"/>
    <w:rsid w:val="00825441"/>
    <w:rsid w:val="00842FDC"/>
    <w:rsid w:val="00956919"/>
    <w:rsid w:val="00956D84"/>
    <w:rsid w:val="009725D9"/>
    <w:rsid w:val="00990807"/>
    <w:rsid w:val="009C334C"/>
    <w:rsid w:val="009F33B2"/>
    <w:rsid w:val="00A6342E"/>
    <w:rsid w:val="00A70A92"/>
    <w:rsid w:val="00AA56FF"/>
    <w:rsid w:val="00AB40AD"/>
    <w:rsid w:val="00AF110C"/>
    <w:rsid w:val="00B250B4"/>
    <w:rsid w:val="00B354DB"/>
    <w:rsid w:val="00B412E6"/>
    <w:rsid w:val="00C13520"/>
    <w:rsid w:val="00C3697D"/>
    <w:rsid w:val="00CB5AAD"/>
    <w:rsid w:val="00CF3BB6"/>
    <w:rsid w:val="00D43AB9"/>
    <w:rsid w:val="00DA2118"/>
    <w:rsid w:val="00DD037F"/>
    <w:rsid w:val="00E22AE8"/>
    <w:rsid w:val="00E52850"/>
    <w:rsid w:val="00E9527E"/>
    <w:rsid w:val="00F10969"/>
    <w:rsid w:val="00F44298"/>
    <w:rsid w:val="00FB2D5A"/>
    <w:rsid w:val="00FB7DEA"/>
    <w:rsid w:val="00FC2EA2"/>
    <w:rsid w:val="00FF62E4"/>
    <w:rsid w:val="48C14D4A"/>
    <w:rsid w:val="7890B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BCA4"/>
  <w15:chartTrackingRefBased/>
  <w15:docId w15:val="{D3E133CE-F12C-C543-AEBE-5E00B7FA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FB7DEA"/>
    <w:pPr>
      <w:spacing w:before="100" w:beforeAutospacing="1" w:after="100" w:afterAutospacing="1"/>
    </w:pPr>
    <w:rPr>
      <w:rFonts w:ascii="Times New Roman" w:hAnsi="Times New Roman" w:eastAsia="Times New Roman" w:cs="Times New Roman"/>
    </w:rPr>
  </w:style>
  <w:style w:type="character" w:styleId="eop" w:customStyle="1">
    <w:name w:val="eop"/>
    <w:basedOn w:val="DefaultParagraphFont"/>
    <w:rsid w:val="00FB7DEA"/>
  </w:style>
  <w:style w:type="character" w:styleId="normaltextrun" w:customStyle="1">
    <w:name w:val="normaltextrun"/>
    <w:basedOn w:val="DefaultParagraphFont"/>
    <w:rsid w:val="00FB7DEA"/>
  </w:style>
  <w:style w:type="paragraph" w:styleId="ListParagraph">
    <w:name w:val="List Paragraph"/>
    <w:basedOn w:val="Normal"/>
    <w:uiPriority w:val="34"/>
    <w:qFormat/>
    <w:rsid w:val="00DA2118"/>
    <w:pPr>
      <w:ind w:left="720"/>
      <w:contextualSpacing/>
    </w:pPr>
  </w:style>
  <w:style w:type="table" w:styleId="TableGrid">
    <w:name w:val="Table Grid"/>
    <w:basedOn w:val="TableNormal"/>
    <w:uiPriority w:val="39"/>
    <w:rsid w:val="007718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4A2D43"/>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1">
    <w:name w:val="Plain Table 1"/>
    <w:basedOn w:val="TableNormal"/>
    <w:uiPriority w:val="41"/>
    <w:rsid w:val="004A2D43"/>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E23A6"/>
    <w:rPr>
      <w:color w:val="0563C1" w:themeColor="hyperlink"/>
      <w:u w:val="single"/>
    </w:rPr>
  </w:style>
  <w:style w:type="character" w:styleId="UnresolvedMention">
    <w:name w:val="Unresolved Mention"/>
    <w:basedOn w:val="DefaultParagraphFont"/>
    <w:uiPriority w:val="99"/>
    <w:semiHidden/>
    <w:unhideWhenUsed/>
    <w:rsid w:val="006E2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197">
      <w:bodyDiv w:val="1"/>
      <w:marLeft w:val="0"/>
      <w:marRight w:val="0"/>
      <w:marTop w:val="0"/>
      <w:marBottom w:val="0"/>
      <w:divBdr>
        <w:top w:val="none" w:sz="0" w:space="0" w:color="auto"/>
        <w:left w:val="none" w:sz="0" w:space="0" w:color="auto"/>
        <w:bottom w:val="none" w:sz="0" w:space="0" w:color="auto"/>
        <w:right w:val="none" w:sz="0" w:space="0" w:color="auto"/>
      </w:divBdr>
    </w:div>
    <w:div w:id="764346568">
      <w:bodyDiv w:val="1"/>
      <w:marLeft w:val="0"/>
      <w:marRight w:val="0"/>
      <w:marTop w:val="0"/>
      <w:marBottom w:val="0"/>
      <w:divBdr>
        <w:top w:val="none" w:sz="0" w:space="0" w:color="auto"/>
        <w:left w:val="none" w:sz="0" w:space="0" w:color="auto"/>
        <w:bottom w:val="none" w:sz="0" w:space="0" w:color="auto"/>
        <w:right w:val="none" w:sz="0" w:space="0" w:color="auto"/>
      </w:divBdr>
      <w:divsChild>
        <w:div w:id="169688245">
          <w:marLeft w:val="0"/>
          <w:marRight w:val="0"/>
          <w:marTop w:val="0"/>
          <w:marBottom w:val="0"/>
          <w:divBdr>
            <w:top w:val="none" w:sz="0" w:space="0" w:color="auto"/>
            <w:left w:val="none" w:sz="0" w:space="0" w:color="auto"/>
            <w:bottom w:val="none" w:sz="0" w:space="0" w:color="auto"/>
            <w:right w:val="none" w:sz="0" w:space="0" w:color="auto"/>
          </w:divBdr>
        </w:div>
        <w:div w:id="35592993">
          <w:marLeft w:val="0"/>
          <w:marRight w:val="0"/>
          <w:marTop w:val="0"/>
          <w:marBottom w:val="0"/>
          <w:divBdr>
            <w:top w:val="none" w:sz="0" w:space="0" w:color="auto"/>
            <w:left w:val="none" w:sz="0" w:space="0" w:color="auto"/>
            <w:bottom w:val="none" w:sz="0" w:space="0" w:color="auto"/>
            <w:right w:val="none" w:sz="0" w:space="0" w:color="auto"/>
          </w:divBdr>
        </w:div>
        <w:div w:id="1289817793">
          <w:marLeft w:val="0"/>
          <w:marRight w:val="0"/>
          <w:marTop w:val="0"/>
          <w:marBottom w:val="0"/>
          <w:divBdr>
            <w:top w:val="none" w:sz="0" w:space="0" w:color="auto"/>
            <w:left w:val="none" w:sz="0" w:space="0" w:color="auto"/>
            <w:bottom w:val="none" w:sz="0" w:space="0" w:color="auto"/>
            <w:right w:val="none" w:sz="0" w:space="0" w:color="auto"/>
          </w:divBdr>
        </w:div>
        <w:div w:id="233469809">
          <w:marLeft w:val="0"/>
          <w:marRight w:val="0"/>
          <w:marTop w:val="0"/>
          <w:marBottom w:val="0"/>
          <w:divBdr>
            <w:top w:val="none" w:sz="0" w:space="0" w:color="auto"/>
            <w:left w:val="none" w:sz="0" w:space="0" w:color="auto"/>
            <w:bottom w:val="none" w:sz="0" w:space="0" w:color="auto"/>
            <w:right w:val="none" w:sz="0" w:space="0" w:color="auto"/>
          </w:divBdr>
        </w:div>
        <w:div w:id="293826769">
          <w:marLeft w:val="0"/>
          <w:marRight w:val="0"/>
          <w:marTop w:val="0"/>
          <w:marBottom w:val="0"/>
          <w:divBdr>
            <w:top w:val="none" w:sz="0" w:space="0" w:color="auto"/>
            <w:left w:val="none" w:sz="0" w:space="0" w:color="auto"/>
            <w:bottom w:val="none" w:sz="0" w:space="0" w:color="auto"/>
            <w:right w:val="none" w:sz="0" w:space="0" w:color="auto"/>
          </w:divBdr>
          <w:divsChild>
            <w:div w:id="189880457">
              <w:marLeft w:val="-75"/>
              <w:marRight w:val="0"/>
              <w:marTop w:val="30"/>
              <w:marBottom w:val="30"/>
              <w:divBdr>
                <w:top w:val="none" w:sz="0" w:space="0" w:color="auto"/>
                <w:left w:val="none" w:sz="0" w:space="0" w:color="auto"/>
                <w:bottom w:val="none" w:sz="0" w:space="0" w:color="auto"/>
                <w:right w:val="none" w:sz="0" w:space="0" w:color="auto"/>
              </w:divBdr>
              <w:divsChild>
                <w:div w:id="148252309">
                  <w:marLeft w:val="0"/>
                  <w:marRight w:val="0"/>
                  <w:marTop w:val="0"/>
                  <w:marBottom w:val="0"/>
                  <w:divBdr>
                    <w:top w:val="none" w:sz="0" w:space="0" w:color="auto"/>
                    <w:left w:val="none" w:sz="0" w:space="0" w:color="auto"/>
                    <w:bottom w:val="none" w:sz="0" w:space="0" w:color="auto"/>
                    <w:right w:val="none" w:sz="0" w:space="0" w:color="auto"/>
                  </w:divBdr>
                  <w:divsChild>
                    <w:div w:id="1607469063">
                      <w:marLeft w:val="0"/>
                      <w:marRight w:val="0"/>
                      <w:marTop w:val="0"/>
                      <w:marBottom w:val="0"/>
                      <w:divBdr>
                        <w:top w:val="none" w:sz="0" w:space="0" w:color="auto"/>
                        <w:left w:val="none" w:sz="0" w:space="0" w:color="auto"/>
                        <w:bottom w:val="none" w:sz="0" w:space="0" w:color="auto"/>
                        <w:right w:val="none" w:sz="0" w:space="0" w:color="auto"/>
                      </w:divBdr>
                    </w:div>
                  </w:divsChild>
                </w:div>
                <w:div w:id="1296183792">
                  <w:marLeft w:val="0"/>
                  <w:marRight w:val="0"/>
                  <w:marTop w:val="0"/>
                  <w:marBottom w:val="0"/>
                  <w:divBdr>
                    <w:top w:val="none" w:sz="0" w:space="0" w:color="auto"/>
                    <w:left w:val="none" w:sz="0" w:space="0" w:color="auto"/>
                    <w:bottom w:val="none" w:sz="0" w:space="0" w:color="auto"/>
                    <w:right w:val="none" w:sz="0" w:space="0" w:color="auto"/>
                  </w:divBdr>
                  <w:divsChild>
                    <w:div w:id="968124808">
                      <w:marLeft w:val="0"/>
                      <w:marRight w:val="0"/>
                      <w:marTop w:val="0"/>
                      <w:marBottom w:val="0"/>
                      <w:divBdr>
                        <w:top w:val="none" w:sz="0" w:space="0" w:color="auto"/>
                        <w:left w:val="none" w:sz="0" w:space="0" w:color="auto"/>
                        <w:bottom w:val="none" w:sz="0" w:space="0" w:color="auto"/>
                        <w:right w:val="none" w:sz="0" w:space="0" w:color="auto"/>
                      </w:divBdr>
                    </w:div>
                    <w:div w:id="677082648">
                      <w:marLeft w:val="0"/>
                      <w:marRight w:val="0"/>
                      <w:marTop w:val="0"/>
                      <w:marBottom w:val="0"/>
                      <w:divBdr>
                        <w:top w:val="none" w:sz="0" w:space="0" w:color="auto"/>
                        <w:left w:val="none" w:sz="0" w:space="0" w:color="auto"/>
                        <w:bottom w:val="none" w:sz="0" w:space="0" w:color="auto"/>
                        <w:right w:val="none" w:sz="0" w:space="0" w:color="auto"/>
                      </w:divBdr>
                    </w:div>
                    <w:div w:id="279647781">
                      <w:marLeft w:val="0"/>
                      <w:marRight w:val="0"/>
                      <w:marTop w:val="0"/>
                      <w:marBottom w:val="0"/>
                      <w:divBdr>
                        <w:top w:val="none" w:sz="0" w:space="0" w:color="auto"/>
                        <w:left w:val="none" w:sz="0" w:space="0" w:color="auto"/>
                        <w:bottom w:val="none" w:sz="0" w:space="0" w:color="auto"/>
                        <w:right w:val="none" w:sz="0" w:space="0" w:color="auto"/>
                      </w:divBdr>
                    </w:div>
                    <w:div w:id="113444574">
                      <w:marLeft w:val="0"/>
                      <w:marRight w:val="0"/>
                      <w:marTop w:val="0"/>
                      <w:marBottom w:val="0"/>
                      <w:divBdr>
                        <w:top w:val="none" w:sz="0" w:space="0" w:color="auto"/>
                        <w:left w:val="none" w:sz="0" w:space="0" w:color="auto"/>
                        <w:bottom w:val="none" w:sz="0" w:space="0" w:color="auto"/>
                        <w:right w:val="none" w:sz="0" w:space="0" w:color="auto"/>
                      </w:divBdr>
                    </w:div>
                    <w:div w:id="1775131319">
                      <w:marLeft w:val="0"/>
                      <w:marRight w:val="0"/>
                      <w:marTop w:val="0"/>
                      <w:marBottom w:val="0"/>
                      <w:divBdr>
                        <w:top w:val="none" w:sz="0" w:space="0" w:color="auto"/>
                        <w:left w:val="none" w:sz="0" w:space="0" w:color="auto"/>
                        <w:bottom w:val="none" w:sz="0" w:space="0" w:color="auto"/>
                        <w:right w:val="none" w:sz="0" w:space="0" w:color="auto"/>
                      </w:divBdr>
                    </w:div>
                    <w:div w:id="944002713">
                      <w:marLeft w:val="0"/>
                      <w:marRight w:val="0"/>
                      <w:marTop w:val="0"/>
                      <w:marBottom w:val="0"/>
                      <w:divBdr>
                        <w:top w:val="none" w:sz="0" w:space="0" w:color="auto"/>
                        <w:left w:val="none" w:sz="0" w:space="0" w:color="auto"/>
                        <w:bottom w:val="none" w:sz="0" w:space="0" w:color="auto"/>
                        <w:right w:val="none" w:sz="0" w:space="0" w:color="auto"/>
                      </w:divBdr>
                    </w:div>
                  </w:divsChild>
                </w:div>
                <w:div w:id="450630608">
                  <w:marLeft w:val="0"/>
                  <w:marRight w:val="0"/>
                  <w:marTop w:val="0"/>
                  <w:marBottom w:val="0"/>
                  <w:divBdr>
                    <w:top w:val="none" w:sz="0" w:space="0" w:color="auto"/>
                    <w:left w:val="none" w:sz="0" w:space="0" w:color="auto"/>
                    <w:bottom w:val="none" w:sz="0" w:space="0" w:color="auto"/>
                    <w:right w:val="none" w:sz="0" w:space="0" w:color="auto"/>
                  </w:divBdr>
                  <w:divsChild>
                    <w:div w:id="1658531747">
                      <w:marLeft w:val="0"/>
                      <w:marRight w:val="0"/>
                      <w:marTop w:val="0"/>
                      <w:marBottom w:val="0"/>
                      <w:divBdr>
                        <w:top w:val="none" w:sz="0" w:space="0" w:color="auto"/>
                        <w:left w:val="none" w:sz="0" w:space="0" w:color="auto"/>
                        <w:bottom w:val="none" w:sz="0" w:space="0" w:color="auto"/>
                        <w:right w:val="none" w:sz="0" w:space="0" w:color="auto"/>
                      </w:divBdr>
                    </w:div>
                    <w:div w:id="213155679">
                      <w:marLeft w:val="0"/>
                      <w:marRight w:val="0"/>
                      <w:marTop w:val="0"/>
                      <w:marBottom w:val="0"/>
                      <w:divBdr>
                        <w:top w:val="none" w:sz="0" w:space="0" w:color="auto"/>
                        <w:left w:val="none" w:sz="0" w:space="0" w:color="auto"/>
                        <w:bottom w:val="none" w:sz="0" w:space="0" w:color="auto"/>
                        <w:right w:val="none" w:sz="0" w:space="0" w:color="auto"/>
                      </w:divBdr>
                    </w:div>
                    <w:div w:id="119032342">
                      <w:marLeft w:val="0"/>
                      <w:marRight w:val="0"/>
                      <w:marTop w:val="0"/>
                      <w:marBottom w:val="0"/>
                      <w:divBdr>
                        <w:top w:val="none" w:sz="0" w:space="0" w:color="auto"/>
                        <w:left w:val="none" w:sz="0" w:space="0" w:color="auto"/>
                        <w:bottom w:val="none" w:sz="0" w:space="0" w:color="auto"/>
                        <w:right w:val="none" w:sz="0" w:space="0" w:color="auto"/>
                      </w:divBdr>
                    </w:div>
                    <w:div w:id="1055742285">
                      <w:marLeft w:val="0"/>
                      <w:marRight w:val="0"/>
                      <w:marTop w:val="0"/>
                      <w:marBottom w:val="0"/>
                      <w:divBdr>
                        <w:top w:val="none" w:sz="0" w:space="0" w:color="auto"/>
                        <w:left w:val="none" w:sz="0" w:space="0" w:color="auto"/>
                        <w:bottom w:val="none" w:sz="0" w:space="0" w:color="auto"/>
                        <w:right w:val="none" w:sz="0" w:space="0" w:color="auto"/>
                      </w:divBdr>
                    </w:div>
                    <w:div w:id="1866557547">
                      <w:marLeft w:val="0"/>
                      <w:marRight w:val="0"/>
                      <w:marTop w:val="0"/>
                      <w:marBottom w:val="0"/>
                      <w:divBdr>
                        <w:top w:val="none" w:sz="0" w:space="0" w:color="auto"/>
                        <w:left w:val="none" w:sz="0" w:space="0" w:color="auto"/>
                        <w:bottom w:val="none" w:sz="0" w:space="0" w:color="auto"/>
                        <w:right w:val="none" w:sz="0" w:space="0" w:color="auto"/>
                      </w:divBdr>
                    </w:div>
                    <w:div w:id="2018773210">
                      <w:marLeft w:val="0"/>
                      <w:marRight w:val="0"/>
                      <w:marTop w:val="0"/>
                      <w:marBottom w:val="0"/>
                      <w:divBdr>
                        <w:top w:val="none" w:sz="0" w:space="0" w:color="auto"/>
                        <w:left w:val="none" w:sz="0" w:space="0" w:color="auto"/>
                        <w:bottom w:val="none" w:sz="0" w:space="0" w:color="auto"/>
                        <w:right w:val="none" w:sz="0" w:space="0" w:color="auto"/>
                      </w:divBdr>
                    </w:div>
                    <w:div w:id="456993467">
                      <w:marLeft w:val="0"/>
                      <w:marRight w:val="0"/>
                      <w:marTop w:val="0"/>
                      <w:marBottom w:val="0"/>
                      <w:divBdr>
                        <w:top w:val="none" w:sz="0" w:space="0" w:color="auto"/>
                        <w:left w:val="none" w:sz="0" w:space="0" w:color="auto"/>
                        <w:bottom w:val="none" w:sz="0" w:space="0" w:color="auto"/>
                        <w:right w:val="none" w:sz="0" w:space="0" w:color="auto"/>
                      </w:divBdr>
                    </w:div>
                    <w:div w:id="1675381616">
                      <w:marLeft w:val="0"/>
                      <w:marRight w:val="0"/>
                      <w:marTop w:val="0"/>
                      <w:marBottom w:val="0"/>
                      <w:divBdr>
                        <w:top w:val="none" w:sz="0" w:space="0" w:color="auto"/>
                        <w:left w:val="none" w:sz="0" w:space="0" w:color="auto"/>
                        <w:bottom w:val="none" w:sz="0" w:space="0" w:color="auto"/>
                        <w:right w:val="none" w:sz="0" w:space="0" w:color="auto"/>
                      </w:divBdr>
                    </w:div>
                  </w:divsChild>
                </w:div>
                <w:div w:id="1737705860">
                  <w:marLeft w:val="0"/>
                  <w:marRight w:val="0"/>
                  <w:marTop w:val="0"/>
                  <w:marBottom w:val="0"/>
                  <w:divBdr>
                    <w:top w:val="none" w:sz="0" w:space="0" w:color="auto"/>
                    <w:left w:val="none" w:sz="0" w:space="0" w:color="auto"/>
                    <w:bottom w:val="none" w:sz="0" w:space="0" w:color="auto"/>
                    <w:right w:val="none" w:sz="0" w:space="0" w:color="auto"/>
                  </w:divBdr>
                  <w:divsChild>
                    <w:div w:id="622199016">
                      <w:marLeft w:val="0"/>
                      <w:marRight w:val="0"/>
                      <w:marTop w:val="0"/>
                      <w:marBottom w:val="0"/>
                      <w:divBdr>
                        <w:top w:val="none" w:sz="0" w:space="0" w:color="auto"/>
                        <w:left w:val="none" w:sz="0" w:space="0" w:color="auto"/>
                        <w:bottom w:val="none" w:sz="0" w:space="0" w:color="auto"/>
                        <w:right w:val="none" w:sz="0" w:space="0" w:color="auto"/>
                      </w:divBdr>
                    </w:div>
                    <w:div w:id="1517112257">
                      <w:marLeft w:val="0"/>
                      <w:marRight w:val="0"/>
                      <w:marTop w:val="0"/>
                      <w:marBottom w:val="0"/>
                      <w:divBdr>
                        <w:top w:val="none" w:sz="0" w:space="0" w:color="auto"/>
                        <w:left w:val="none" w:sz="0" w:space="0" w:color="auto"/>
                        <w:bottom w:val="none" w:sz="0" w:space="0" w:color="auto"/>
                        <w:right w:val="none" w:sz="0" w:space="0" w:color="auto"/>
                      </w:divBdr>
                    </w:div>
                    <w:div w:id="928469390">
                      <w:marLeft w:val="0"/>
                      <w:marRight w:val="0"/>
                      <w:marTop w:val="0"/>
                      <w:marBottom w:val="0"/>
                      <w:divBdr>
                        <w:top w:val="none" w:sz="0" w:space="0" w:color="auto"/>
                        <w:left w:val="none" w:sz="0" w:space="0" w:color="auto"/>
                        <w:bottom w:val="none" w:sz="0" w:space="0" w:color="auto"/>
                        <w:right w:val="none" w:sz="0" w:space="0" w:color="auto"/>
                      </w:divBdr>
                    </w:div>
                    <w:div w:id="1429426295">
                      <w:marLeft w:val="0"/>
                      <w:marRight w:val="0"/>
                      <w:marTop w:val="0"/>
                      <w:marBottom w:val="0"/>
                      <w:divBdr>
                        <w:top w:val="none" w:sz="0" w:space="0" w:color="auto"/>
                        <w:left w:val="none" w:sz="0" w:space="0" w:color="auto"/>
                        <w:bottom w:val="none" w:sz="0" w:space="0" w:color="auto"/>
                        <w:right w:val="none" w:sz="0" w:space="0" w:color="auto"/>
                      </w:divBdr>
                    </w:div>
                    <w:div w:id="15079109">
                      <w:marLeft w:val="0"/>
                      <w:marRight w:val="0"/>
                      <w:marTop w:val="0"/>
                      <w:marBottom w:val="0"/>
                      <w:divBdr>
                        <w:top w:val="none" w:sz="0" w:space="0" w:color="auto"/>
                        <w:left w:val="none" w:sz="0" w:space="0" w:color="auto"/>
                        <w:bottom w:val="none" w:sz="0" w:space="0" w:color="auto"/>
                        <w:right w:val="none" w:sz="0" w:space="0" w:color="auto"/>
                      </w:divBdr>
                    </w:div>
                    <w:div w:id="412816868">
                      <w:marLeft w:val="0"/>
                      <w:marRight w:val="0"/>
                      <w:marTop w:val="0"/>
                      <w:marBottom w:val="0"/>
                      <w:divBdr>
                        <w:top w:val="none" w:sz="0" w:space="0" w:color="auto"/>
                        <w:left w:val="none" w:sz="0" w:space="0" w:color="auto"/>
                        <w:bottom w:val="none" w:sz="0" w:space="0" w:color="auto"/>
                        <w:right w:val="none" w:sz="0" w:space="0" w:color="auto"/>
                      </w:divBdr>
                    </w:div>
                    <w:div w:id="1375737490">
                      <w:marLeft w:val="0"/>
                      <w:marRight w:val="0"/>
                      <w:marTop w:val="0"/>
                      <w:marBottom w:val="0"/>
                      <w:divBdr>
                        <w:top w:val="none" w:sz="0" w:space="0" w:color="auto"/>
                        <w:left w:val="none" w:sz="0" w:space="0" w:color="auto"/>
                        <w:bottom w:val="none" w:sz="0" w:space="0" w:color="auto"/>
                        <w:right w:val="none" w:sz="0" w:space="0" w:color="auto"/>
                      </w:divBdr>
                    </w:div>
                  </w:divsChild>
                </w:div>
                <w:div w:id="1670064260">
                  <w:marLeft w:val="0"/>
                  <w:marRight w:val="0"/>
                  <w:marTop w:val="0"/>
                  <w:marBottom w:val="0"/>
                  <w:divBdr>
                    <w:top w:val="none" w:sz="0" w:space="0" w:color="auto"/>
                    <w:left w:val="none" w:sz="0" w:space="0" w:color="auto"/>
                    <w:bottom w:val="none" w:sz="0" w:space="0" w:color="auto"/>
                    <w:right w:val="none" w:sz="0" w:space="0" w:color="auto"/>
                  </w:divBdr>
                  <w:divsChild>
                    <w:div w:id="2068796457">
                      <w:marLeft w:val="0"/>
                      <w:marRight w:val="0"/>
                      <w:marTop w:val="0"/>
                      <w:marBottom w:val="0"/>
                      <w:divBdr>
                        <w:top w:val="none" w:sz="0" w:space="0" w:color="auto"/>
                        <w:left w:val="none" w:sz="0" w:space="0" w:color="auto"/>
                        <w:bottom w:val="none" w:sz="0" w:space="0" w:color="auto"/>
                        <w:right w:val="none" w:sz="0" w:space="0" w:color="auto"/>
                      </w:divBdr>
                    </w:div>
                    <w:div w:id="1497723013">
                      <w:marLeft w:val="0"/>
                      <w:marRight w:val="0"/>
                      <w:marTop w:val="0"/>
                      <w:marBottom w:val="0"/>
                      <w:divBdr>
                        <w:top w:val="none" w:sz="0" w:space="0" w:color="auto"/>
                        <w:left w:val="none" w:sz="0" w:space="0" w:color="auto"/>
                        <w:bottom w:val="none" w:sz="0" w:space="0" w:color="auto"/>
                        <w:right w:val="none" w:sz="0" w:space="0" w:color="auto"/>
                      </w:divBdr>
                    </w:div>
                    <w:div w:id="1150169078">
                      <w:marLeft w:val="0"/>
                      <w:marRight w:val="0"/>
                      <w:marTop w:val="0"/>
                      <w:marBottom w:val="0"/>
                      <w:divBdr>
                        <w:top w:val="none" w:sz="0" w:space="0" w:color="auto"/>
                        <w:left w:val="none" w:sz="0" w:space="0" w:color="auto"/>
                        <w:bottom w:val="none" w:sz="0" w:space="0" w:color="auto"/>
                        <w:right w:val="none" w:sz="0" w:space="0" w:color="auto"/>
                      </w:divBdr>
                    </w:div>
                    <w:div w:id="1622152987">
                      <w:marLeft w:val="0"/>
                      <w:marRight w:val="0"/>
                      <w:marTop w:val="0"/>
                      <w:marBottom w:val="0"/>
                      <w:divBdr>
                        <w:top w:val="none" w:sz="0" w:space="0" w:color="auto"/>
                        <w:left w:val="none" w:sz="0" w:space="0" w:color="auto"/>
                        <w:bottom w:val="none" w:sz="0" w:space="0" w:color="auto"/>
                        <w:right w:val="none" w:sz="0" w:space="0" w:color="auto"/>
                      </w:divBdr>
                    </w:div>
                    <w:div w:id="73821548">
                      <w:marLeft w:val="0"/>
                      <w:marRight w:val="0"/>
                      <w:marTop w:val="0"/>
                      <w:marBottom w:val="0"/>
                      <w:divBdr>
                        <w:top w:val="none" w:sz="0" w:space="0" w:color="auto"/>
                        <w:left w:val="none" w:sz="0" w:space="0" w:color="auto"/>
                        <w:bottom w:val="none" w:sz="0" w:space="0" w:color="auto"/>
                        <w:right w:val="none" w:sz="0" w:space="0" w:color="auto"/>
                      </w:divBdr>
                    </w:div>
                  </w:divsChild>
                </w:div>
                <w:div w:id="388237301">
                  <w:marLeft w:val="0"/>
                  <w:marRight w:val="0"/>
                  <w:marTop w:val="0"/>
                  <w:marBottom w:val="0"/>
                  <w:divBdr>
                    <w:top w:val="none" w:sz="0" w:space="0" w:color="auto"/>
                    <w:left w:val="none" w:sz="0" w:space="0" w:color="auto"/>
                    <w:bottom w:val="none" w:sz="0" w:space="0" w:color="auto"/>
                    <w:right w:val="none" w:sz="0" w:space="0" w:color="auto"/>
                  </w:divBdr>
                  <w:divsChild>
                    <w:div w:id="1621105259">
                      <w:marLeft w:val="0"/>
                      <w:marRight w:val="0"/>
                      <w:marTop w:val="0"/>
                      <w:marBottom w:val="0"/>
                      <w:divBdr>
                        <w:top w:val="none" w:sz="0" w:space="0" w:color="auto"/>
                        <w:left w:val="none" w:sz="0" w:space="0" w:color="auto"/>
                        <w:bottom w:val="none" w:sz="0" w:space="0" w:color="auto"/>
                        <w:right w:val="none" w:sz="0" w:space="0" w:color="auto"/>
                      </w:divBdr>
                    </w:div>
                  </w:divsChild>
                </w:div>
                <w:div w:id="1226524746">
                  <w:marLeft w:val="0"/>
                  <w:marRight w:val="0"/>
                  <w:marTop w:val="0"/>
                  <w:marBottom w:val="0"/>
                  <w:divBdr>
                    <w:top w:val="none" w:sz="0" w:space="0" w:color="auto"/>
                    <w:left w:val="none" w:sz="0" w:space="0" w:color="auto"/>
                    <w:bottom w:val="none" w:sz="0" w:space="0" w:color="auto"/>
                    <w:right w:val="none" w:sz="0" w:space="0" w:color="auto"/>
                  </w:divBdr>
                  <w:divsChild>
                    <w:div w:id="1535729222">
                      <w:marLeft w:val="0"/>
                      <w:marRight w:val="0"/>
                      <w:marTop w:val="0"/>
                      <w:marBottom w:val="0"/>
                      <w:divBdr>
                        <w:top w:val="none" w:sz="0" w:space="0" w:color="auto"/>
                        <w:left w:val="none" w:sz="0" w:space="0" w:color="auto"/>
                        <w:bottom w:val="none" w:sz="0" w:space="0" w:color="auto"/>
                        <w:right w:val="none" w:sz="0" w:space="0" w:color="auto"/>
                      </w:divBdr>
                    </w:div>
                    <w:div w:id="2107185691">
                      <w:marLeft w:val="0"/>
                      <w:marRight w:val="0"/>
                      <w:marTop w:val="0"/>
                      <w:marBottom w:val="0"/>
                      <w:divBdr>
                        <w:top w:val="none" w:sz="0" w:space="0" w:color="auto"/>
                        <w:left w:val="none" w:sz="0" w:space="0" w:color="auto"/>
                        <w:bottom w:val="none" w:sz="0" w:space="0" w:color="auto"/>
                        <w:right w:val="none" w:sz="0" w:space="0" w:color="auto"/>
                      </w:divBdr>
                    </w:div>
                    <w:div w:id="327831410">
                      <w:marLeft w:val="0"/>
                      <w:marRight w:val="0"/>
                      <w:marTop w:val="0"/>
                      <w:marBottom w:val="0"/>
                      <w:divBdr>
                        <w:top w:val="none" w:sz="0" w:space="0" w:color="auto"/>
                        <w:left w:val="none" w:sz="0" w:space="0" w:color="auto"/>
                        <w:bottom w:val="none" w:sz="0" w:space="0" w:color="auto"/>
                        <w:right w:val="none" w:sz="0" w:space="0" w:color="auto"/>
                      </w:divBdr>
                    </w:div>
                    <w:div w:id="1998149345">
                      <w:marLeft w:val="0"/>
                      <w:marRight w:val="0"/>
                      <w:marTop w:val="0"/>
                      <w:marBottom w:val="0"/>
                      <w:divBdr>
                        <w:top w:val="none" w:sz="0" w:space="0" w:color="auto"/>
                        <w:left w:val="none" w:sz="0" w:space="0" w:color="auto"/>
                        <w:bottom w:val="none" w:sz="0" w:space="0" w:color="auto"/>
                        <w:right w:val="none" w:sz="0" w:space="0" w:color="auto"/>
                      </w:divBdr>
                    </w:div>
                    <w:div w:id="315450381">
                      <w:marLeft w:val="0"/>
                      <w:marRight w:val="0"/>
                      <w:marTop w:val="0"/>
                      <w:marBottom w:val="0"/>
                      <w:divBdr>
                        <w:top w:val="none" w:sz="0" w:space="0" w:color="auto"/>
                        <w:left w:val="none" w:sz="0" w:space="0" w:color="auto"/>
                        <w:bottom w:val="none" w:sz="0" w:space="0" w:color="auto"/>
                        <w:right w:val="none" w:sz="0" w:space="0" w:color="auto"/>
                      </w:divBdr>
                    </w:div>
                    <w:div w:id="1918052654">
                      <w:marLeft w:val="0"/>
                      <w:marRight w:val="0"/>
                      <w:marTop w:val="0"/>
                      <w:marBottom w:val="0"/>
                      <w:divBdr>
                        <w:top w:val="none" w:sz="0" w:space="0" w:color="auto"/>
                        <w:left w:val="none" w:sz="0" w:space="0" w:color="auto"/>
                        <w:bottom w:val="none" w:sz="0" w:space="0" w:color="auto"/>
                        <w:right w:val="none" w:sz="0" w:space="0" w:color="auto"/>
                      </w:divBdr>
                    </w:div>
                    <w:div w:id="1679036876">
                      <w:marLeft w:val="0"/>
                      <w:marRight w:val="0"/>
                      <w:marTop w:val="0"/>
                      <w:marBottom w:val="0"/>
                      <w:divBdr>
                        <w:top w:val="none" w:sz="0" w:space="0" w:color="auto"/>
                        <w:left w:val="none" w:sz="0" w:space="0" w:color="auto"/>
                        <w:bottom w:val="none" w:sz="0" w:space="0" w:color="auto"/>
                        <w:right w:val="none" w:sz="0" w:space="0" w:color="auto"/>
                      </w:divBdr>
                    </w:div>
                    <w:div w:id="1233157975">
                      <w:marLeft w:val="0"/>
                      <w:marRight w:val="0"/>
                      <w:marTop w:val="0"/>
                      <w:marBottom w:val="0"/>
                      <w:divBdr>
                        <w:top w:val="none" w:sz="0" w:space="0" w:color="auto"/>
                        <w:left w:val="none" w:sz="0" w:space="0" w:color="auto"/>
                        <w:bottom w:val="none" w:sz="0" w:space="0" w:color="auto"/>
                        <w:right w:val="none" w:sz="0" w:space="0" w:color="auto"/>
                      </w:divBdr>
                    </w:div>
                  </w:divsChild>
                </w:div>
                <w:div w:id="121046361">
                  <w:marLeft w:val="0"/>
                  <w:marRight w:val="0"/>
                  <w:marTop w:val="0"/>
                  <w:marBottom w:val="0"/>
                  <w:divBdr>
                    <w:top w:val="none" w:sz="0" w:space="0" w:color="auto"/>
                    <w:left w:val="none" w:sz="0" w:space="0" w:color="auto"/>
                    <w:bottom w:val="none" w:sz="0" w:space="0" w:color="auto"/>
                    <w:right w:val="none" w:sz="0" w:space="0" w:color="auto"/>
                  </w:divBdr>
                  <w:divsChild>
                    <w:div w:id="1502237045">
                      <w:marLeft w:val="0"/>
                      <w:marRight w:val="0"/>
                      <w:marTop w:val="0"/>
                      <w:marBottom w:val="0"/>
                      <w:divBdr>
                        <w:top w:val="none" w:sz="0" w:space="0" w:color="auto"/>
                        <w:left w:val="none" w:sz="0" w:space="0" w:color="auto"/>
                        <w:bottom w:val="none" w:sz="0" w:space="0" w:color="auto"/>
                        <w:right w:val="none" w:sz="0" w:space="0" w:color="auto"/>
                      </w:divBdr>
                    </w:div>
                  </w:divsChild>
                </w:div>
                <w:div w:id="744687789">
                  <w:marLeft w:val="0"/>
                  <w:marRight w:val="0"/>
                  <w:marTop w:val="0"/>
                  <w:marBottom w:val="0"/>
                  <w:divBdr>
                    <w:top w:val="none" w:sz="0" w:space="0" w:color="auto"/>
                    <w:left w:val="none" w:sz="0" w:space="0" w:color="auto"/>
                    <w:bottom w:val="none" w:sz="0" w:space="0" w:color="auto"/>
                    <w:right w:val="none" w:sz="0" w:space="0" w:color="auto"/>
                  </w:divBdr>
                  <w:divsChild>
                    <w:div w:id="1013145173">
                      <w:marLeft w:val="0"/>
                      <w:marRight w:val="0"/>
                      <w:marTop w:val="0"/>
                      <w:marBottom w:val="0"/>
                      <w:divBdr>
                        <w:top w:val="none" w:sz="0" w:space="0" w:color="auto"/>
                        <w:left w:val="none" w:sz="0" w:space="0" w:color="auto"/>
                        <w:bottom w:val="none" w:sz="0" w:space="0" w:color="auto"/>
                        <w:right w:val="none" w:sz="0" w:space="0" w:color="auto"/>
                      </w:divBdr>
                    </w:div>
                    <w:div w:id="363991719">
                      <w:marLeft w:val="0"/>
                      <w:marRight w:val="0"/>
                      <w:marTop w:val="0"/>
                      <w:marBottom w:val="0"/>
                      <w:divBdr>
                        <w:top w:val="none" w:sz="0" w:space="0" w:color="auto"/>
                        <w:left w:val="none" w:sz="0" w:space="0" w:color="auto"/>
                        <w:bottom w:val="none" w:sz="0" w:space="0" w:color="auto"/>
                        <w:right w:val="none" w:sz="0" w:space="0" w:color="auto"/>
                      </w:divBdr>
                    </w:div>
                    <w:div w:id="582224525">
                      <w:marLeft w:val="0"/>
                      <w:marRight w:val="0"/>
                      <w:marTop w:val="0"/>
                      <w:marBottom w:val="0"/>
                      <w:divBdr>
                        <w:top w:val="none" w:sz="0" w:space="0" w:color="auto"/>
                        <w:left w:val="none" w:sz="0" w:space="0" w:color="auto"/>
                        <w:bottom w:val="none" w:sz="0" w:space="0" w:color="auto"/>
                        <w:right w:val="none" w:sz="0" w:space="0" w:color="auto"/>
                      </w:divBdr>
                    </w:div>
                    <w:div w:id="389883829">
                      <w:marLeft w:val="0"/>
                      <w:marRight w:val="0"/>
                      <w:marTop w:val="0"/>
                      <w:marBottom w:val="0"/>
                      <w:divBdr>
                        <w:top w:val="none" w:sz="0" w:space="0" w:color="auto"/>
                        <w:left w:val="none" w:sz="0" w:space="0" w:color="auto"/>
                        <w:bottom w:val="none" w:sz="0" w:space="0" w:color="auto"/>
                        <w:right w:val="none" w:sz="0" w:space="0" w:color="auto"/>
                      </w:divBdr>
                    </w:div>
                    <w:div w:id="1542277803">
                      <w:marLeft w:val="0"/>
                      <w:marRight w:val="0"/>
                      <w:marTop w:val="0"/>
                      <w:marBottom w:val="0"/>
                      <w:divBdr>
                        <w:top w:val="none" w:sz="0" w:space="0" w:color="auto"/>
                        <w:left w:val="none" w:sz="0" w:space="0" w:color="auto"/>
                        <w:bottom w:val="none" w:sz="0" w:space="0" w:color="auto"/>
                        <w:right w:val="none" w:sz="0" w:space="0" w:color="auto"/>
                      </w:divBdr>
                    </w:div>
                    <w:div w:id="1253659937">
                      <w:marLeft w:val="0"/>
                      <w:marRight w:val="0"/>
                      <w:marTop w:val="0"/>
                      <w:marBottom w:val="0"/>
                      <w:divBdr>
                        <w:top w:val="none" w:sz="0" w:space="0" w:color="auto"/>
                        <w:left w:val="none" w:sz="0" w:space="0" w:color="auto"/>
                        <w:bottom w:val="none" w:sz="0" w:space="0" w:color="auto"/>
                        <w:right w:val="none" w:sz="0" w:space="0" w:color="auto"/>
                      </w:divBdr>
                    </w:div>
                    <w:div w:id="1890216292">
                      <w:marLeft w:val="0"/>
                      <w:marRight w:val="0"/>
                      <w:marTop w:val="0"/>
                      <w:marBottom w:val="0"/>
                      <w:divBdr>
                        <w:top w:val="none" w:sz="0" w:space="0" w:color="auto"/>
                        <w:left w:val="none" w:sz="0" w:space="0" w:color="auto"/>
                        <w:bottom w:val="none" w:sz="0" w:space="0" w:color="auto"/>
                        <w:right w:val="none" w:sz="0" w:space="0" w:color="auto"/>
                      </w:divBdr>
                    </w:div>
                    <w:div w:id="618338383">
                      <w:marLeft w:val="0"/>
                      <w:marRight w:val="0"/>
                      <w:marTop w:val="0"/>
                      <w:marBottom w:val="0"/>
                      <w:divBdr>
                        <w:top w:val="none" w:sz="0" w:space="0" w:color="auto"/>
                        <w:left w:val="none" w:sz="0" w:space="0" w:color="auto"/>
                        <w:bottom w:val="none" w:sz="0" w:space="0" w:color="auto"/>
                        <w:right w:val="none" w:sz="0" w:space="0" w:color="auto"/>
                      </w:divBdr>
                    </w:div>
                    <w:div w:id="447890761">
                      <w:marLeft w:val="0"/>
                      <w:marRight w:val="0"/>
                      <w:marTop w:val="0"/>
                      <w:marBottom w:val="0"/>
                      <w:divBdr>
                        <w:top w:val="none" w:sz="0" w:space="0" w:color="auto"/>
                        <w:left w:val="none" w:sz="0" w:space="0" w:color="auto"/>
                        <w:bottom w:val="none" w:sz="0" w:space="0" w:color="auto"/>
                        <w:right w:val="none" w:sz="0" w:space="0" w:color="auto"/>
                      </w:divBdr>
                    </w:div>
                    <w:div w:id="253978180">
                      <w:marLeft w:val="0"/>
                      <w:marRight w:val="0"/>
                      <w:marTop w:val="0"/>
                      <w:marBottom w:val="0"/>
                      <w:divBdr>
                        <w:top w:val="none" w:sz="0" w:space="0" w:color="auto"/>
                        <w:left w:val="none" w:sz="0" w:space="0" w:color="auto"/>
                        <w:bottom w:val="none" w:sz="0" w:space="0" w:color="auto"/>
                        <w:right w:val="none" w:sz="0" w:space="0" w:color="auto"/>
                      </w:divBdr>
                    </w:div>
                    <w:div w:id="1489127046">
                      <w:marLeft w:val="0"/>
                      <w:marRight w:val="0"/>
                      <w:marTop w:val="0"/>
                      <w:marBottom w:val="0"/>
                      <w:divBdr>
                        <w:top w:val="none" w:sz="0" w:space="0" w:color="auto"/>
                        <w:left w:val="none" w:sz="0" w:space="0" w:color="auto"/>
                        <w:bottom w:val="none" w:sz="0" w:space="0" w:color="auto"/>
                        <w:right w:val="none" w:sz="0" w:space="0" w:color="auto"/>
                      </w:divBdr>
                    </w:div>
                  </w:divsChild>
                </w:div>
                <w:div w:id="1092509033">
                  <w:marLeft w:val="0"/>
                  <w:marRight w:val="0"/>
                  <w:marTop w:val="0"/>
                  <w:marBottom w:val="0"/>
                  <w:divBdr>
                    <w:top w:val="none" w:sz="0" w:space="0" w:color="auto"/>
                    <w:left w:val="none" w:sz="0" w:space="0" w:color="auto"/>
                    <w:bottom w:val="none" w:sz="0" w:space="0" w:color="auto"/>
                    <w:right w:val="none" w:sz="0" w:space="0" w:color="auto"/>
                  </w:divBdr>
                  <w:divsChild>
                    <w:div w:id="1432625149">
                      <w:marLeft w:val="0"/>
                      <w:marRight w:val="0"/>
                      <w:marTop w:val="0"/>
                      <w:marBottom w:val="0"/>
                      <w:divBdr>
                        <w:top w:val="none" w:sz="0" w:space="0" w:color="auto"/>
                        <w:left w:val="none" w:sz="0" w:space="0" w:color="auto"/>
                        <w:bottom w:val="none" w:sz="0" w:space="0" w:color="auto"/>
                        <w:right w:val="none" w:sz="0" w:space="0" w:color="auto"/>
                      </w:divBdr>
                    </w:div>
                    <w:div w:id="1245913336">
                      <w:marLeft w:val="0"/>
                      <w:marRight w:val="0"/>
                      <w:marTop w:val="0"/>
                      <w:marBottom w:val="0"/>
                      <w:divBdr>
                        <w:top w:val="none" w:sz="0" w:space="0" w:color="auto"/>
                        <w:left w:val="none" w:sz="0" w:space="0" w:color="auto"/>
                        <w:bottom w:val="none" w:sz="0" w:space="0" w:color="auto"/>
                        <w:right w:val="none" w:sz="0" w:space="0" w:color="auto"/>
                      </w:divBdr>
                    </w:div>
                    <w:div w:id="1842230691">
                      <w:marLeft w:val="0"/>
                      <w:marRight w:val="0"/>
                      <w:marTop w:val="0"/>
                      <w:marBottom w:val="0"/>
                      <w:divBdr>
                        <w:top w:val="none" w:sz="0" w:space="0" w:color="auto"/>
                        <w:left w:val="none" w:sz="0" w:space="0" w:color="auto"/>
                        <w:bottom w:val="none" w:sz="0" w:space="0" w:color="auto"/>
                        <w:right w:val="none" w:sz="0" w:space="0" w:color="auto"/>
                      </w:divBdr>
                    </w:div>
                    <w:div w:id="999310769">
                      <w:marLeft w:val="0"/>
                      <w:marRight w:val="0"/>
                      <w:marTop w:val="0"/>
                      <w:marBottom w:val="0"/>
                      <w:divBdr>
                        <w:top w:val="none" w:sz="0" w:space="0" w:color="auto"/>
                        <w:left w:val="none" w:sz="0" w:space="0" w:color="auto"/>
                        <w:bottom w:val="none" w:sz="0" w:space="0" w:color="auto"/>
                        <w:right w:val="none" w:sz="0" w:space="0" w:color="auto"/>
                      </w:divBdr>
                    </w:div>
                  </w:divsChild>
                </w:div>
                <w:div w:id="1493257228">
                  <w:marLeft w:val="0"/>
                  <w:marRight w:val="0"/>
                  <w:marTop w:val="0"/>
                  <w:marBottom w:val="0"/>
                  <w:divBdr>
                    <w:top w:val="none" w:sz="0" w:space="0" w:color="auto"/>
                    <w:left w:val="none" w:sz="0" w:space="0" w:color="auto"/>
                    <w:bottom w:val="none" w:sz="0" w:space="0" w:color="auto"/>
                    <w:right w:val="none" w:sz="0" w:space="0" w:color="auto"/>
                  </w:divBdr>
                  <w:divsChild>
                    <w:div w:id="617487485">
                      <w:marLeft w:val="0"/>
                      <w:marRight w:val="0"/>
                      <w:marTop w:val="0"/>
                      <w:marBottom w:val="0"/>
                      <w:divBdr>
                        <w:top w:val="none" w:sz="0" w:space="0" w:color="auto"/>
                        <w:left w:val="none" w:sz="0" w:space="0" w:color="auto"/>
                        <w:bottom w:val="none" w:sz="0" w:space="0" w:color="auto"/>
                        <w:right w:val="none" w:sz="0" w:space="0" w:color="auto"/>
                      </w:divBdr>
                    </w:div>
                    <w:div w:id="1887181475">
                      <w:marLeft w:val="0"/>
                      <w:marRight w:val="0"/>
                      <w:marTop w:val="0"/>
                      <w:marBottom w:val="0"/>
                      <w:divBdr>
                        <w:top w:val="none" w:sz="0" w:space="0" w:color="auto"/>
                        <w:left w:val="none" w:sz="0" w:space="0" w:color="auto"/>
                        <w:bottom w:val="none" w:sz="0" w:space="0" w:color="auto"/>
                        <w:right w:val="none" w:sz="0" w:space="0" w:color="auto"/>
                      </w:divBdr>
                    </w:div>
                    <w:div w:id="2057389414">
                      <w:marLeft w:val="0"/>
                      <w:marRight w:val="0"/>
                      <w:marTop w:val="0"/>
                      <w:marBottom w:val="0"/>
                      <w:divBdr>
                        <w:top w:val="none" w:sz="0" w:space="0" w:color="auto"/>
                        <w:left w:val="none" w:sz="0" w:space="0" w:color="auto"/>
                        <w:bottom w:val="none" w:sz="0" w:space="0" w:color="auto"/>
                        <w:right w:val="none" w:sz="0" w:space="0" w:color="auto"/>
                      </w:divBdr>
                    </w:div>
                    <w:div w:id="20174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655">
          <w:marLeft w:val="0"/>
          <w:marRight w:val="0"/>
          <w:marTop w:val="0"/>
          <w:marBottom w:val="0"/>
          <w:divBdr>
            <w:top w:val="none" w:sz="0" w:space="0" w:color="auto"/>
            <w:left w:val="none" w:sz="0" w:space="0" w:color="auto"/>
            <w:bottom w:val="none" w:sz="0" w:space="0" w:color="auto"/>
            <w:right w:val="none" w:sz="0" w:space="0" w:color="auto"/>
          </w:divBdr>
        </w:div>
        <w:div w:id="758142946">
          <w:marLeft w:val="0"/>
          <w:marRight w:val="0"/>
          <w:marTop w:val="0"/>
          <w:marBottom w:val="0"/>
          <w:divBdr>
            <w:top w:val="none" w:sz="0" w:space="0" w:color="auto"/>
            <w:left w:val="none" w:sz="0" w:space="0" w:color="auto"/>
            <w:bottom w:val="none" w:sz="0" w:space="0" w:color="auto"/>
            <w:right w:val="none" w:sz="0" w:space="0" w:color="auto"/>
          </w:divBdr>
        </w:div>
        <w:div w:id="193344985">
          <w:marLeft w:val="0"/>
          <w:marRight w:val="0"/>
          <w:marTop w:val="0"/>
          <w:marBottom w:val="0"/>
          <w:divBdr>
            <w:top w:val="none" w:sz="0" w:space="0" w:color="auto"/>
            <w:left w:val="none" w:sz="0" w:space="0" w:color="auto"/>
            <w:bottom w:val="none" w:sz="0" w:space="0" w:color="auto"/>
            <w:right w:val="none" w:sz="0" w:space="0" w:color="auto"/>
          </w:divBdr>
        </w:div>
        <w:div w:id="1555461362">
          <w:marLeft w:val="0"/>
          <w:marRight w:val="0"/>
          <w:marTop w:val="0"/>
          <w:marBottom w:val="0"/>
          <w:divBdr>
            <w:top w:val="none" w:sz="0" w:space="0" w:color="auto"/>
            <w:left w:val="none" w:sz="0" w:space="0" w:color="auto"/>
            <w:bottom w:val="none" w:sz="0" w:space="0" w:color="auto"/>
            <w:right w:val="none" w:sz="0" w:space="0" w:color="auto"/>
          </w:divBdr>
        </w:div>
        <w:div w:id="571744393">
          <w:marLeft w:val="0"/>
          <w:marRight w:val="0"/>
          <w:marTop w:val="0"/>
          <w:marBottom w:val="0"/>
          <w:divBdr>
            <w:top w:val="none" w:sz="0" w:space="0" w:color="auto"/>
            <w:left w:val="none" w:sz="0" w:space="0" w:color="auto"/>
            <w:bottom w:val="none" w:sz="0" w:space="0" w:color="auto"/>
            <w:right w:val="none" w:sz="0" w:space="0" w:color="auto"/>
          </w:divBdr>
        </w:div>
      </w:divsChild>
    </w:div>
    <w:div w:id="10558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3.png" Id="R5308558d880c49ee" /><Relationship Type="http://schemas.openxmlformats.org/officeDocument/2006/relationships/hyperlink" Target="https://w2w.indiana.edu/explore-collections/slit-drum.html" TargetMode="External" Id="R7a1dad82dda84bbb" /><Relationship Type="http://schemas.openxmlformats.org/officeDocument/2006/relationships/hyperlink" Target="https://leohezhao.medium.com/no-drums-allowed-afro-rhythm-mutations-in-north-america-8230a5a663c0&#160;" TargetMode="External" Id="R0d91e03023da48b7" /><Relationship Type="http://schemas.openxmlformats.org/officeDocument/2006/relationships/hyperlink" Target="https://www.metmuseum.org/art/collection/search/506173" TargetMode="External" Id="Rf3ac7f8dc1104e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Ames, Colton Thomas</dc:creator>
  <keywords/>
  <dc:description/>
  <lastModifiedBy>Guest User</lastModifiedBy>
  <revision>4</revision>
  <dcterms:created xsi:type="dcterms:W3CDTF">2023-02-22T15:14:00.0000000Z</dcterms:created>
  <dcterms:modified xsi:type="dcterms:W3CDTF">2023-05-12T21:12:31.3474527Z</dcterms:modified>
</coreProperties>
</file>