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AE35" w14:textId="77777777" w:rsidR="0030000C"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noProof/>
        </w:rPr>
        <w:drawing>
          <wp:inline distT="0" distB="0" distL="0" distR="0" wp14:anchorId="04C6C78A" wp14:editId="58E1AE68">
            <wp:extent cx="5943600" cy="3930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393065"/>
                    </a:xfrm>
                    <a:prstGeom prst="rect">
                      <a:avLst/>
                    </a:prstGeom>
                    <a:ln/>
                  </pic:spPr>
                </pic:pic>
              </a:graphicData>
            </a:graphic>
          </wp:inline>
        </w:drawing>
      </w:r>
      <w:r>
        <w:rPr>
          <w:rFonts w:ascii="Times New Roman" w:eastAsia="Times New Roman" w:hAnsi="Times New Roman" w:cs="Times New Roman"/>
          <w:sz w:val="22"/>
          <w:szCs w:val="22"/>
        </w:rPr>
        <w:t> </w:t>
      </w:r>
    </w:p>
    <w:p w14:paraId="6372D449" w14:textId="77777777" w:rsidR="0030000C"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i/>
          <w:sz w:val="22"/>
          <w:szCs w:val="22"/>
        </w:rPr>
        <w:t xml:space="preserve">Using Art to Tell our </w:t>
      </w:r>
      <w:proofErr w:type="gramStart"/>
      <w:r>
        <w:rPr>
          <w:rFonts w:ascii="Times New Roman" w:eastAsia="Times New Roman" w:hAnsi="Times New Roman" w:cs="Times New Roman"/>
          <w:i/>
          <w:sz w:val="22"/>
          <w:szCs w:val="22"/>
        </w:rPr>
        <w:t>Stories</w:t>
      </w:r>
      <w:proofErr w:type="gramEnd"/>
    </w:p>
    <w:p w14:paraId="4746D4BA" w14:textId="77777777" w:rsidR="0030000C"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tbl>
      <w:tblPr>
        <w:tblStyle w:val="a7"/>
        <w:tblW w:w="9344"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4580"/>
        <w:gridCol w:w="4764"/>
      </w:tblGrid>
      <w:tr w:rsidR="0030000C" w14:paraId="72CBA7D0" w14:textId="77777777">
        <w:trPr>
          <w:trHeight w:val="30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035BC61B" w14:textId="77777777" w:rsidR="0030000C" w:rsidRDefault="00000000">
            <w:pPr>
              <w:jc w:val="center"/>
              <w:rPr>
                <w:rFonts w:ascii="Times New Roman" w:eastAsia="Times New Roman" w:hAnsi="Times New Roman" w:cs="Times New Roman"/>
              </w:rPr>
            </w:pPr>
            <w:r>
              <w:rPr>
                <w:rFonts w:ascii="Times New Roman" w:eastAsia="Times New Roman" w:hAnsi="Times New Roman" w:cs="Times New Roman"/>
                <w:b/>
                <w:sz w:val="22"/>
                <w:szCs w:val="22"/>
              </w:rPr>
              <w:t>Introduction </w:t>
            </w:r>
            <w:r>
              <w:rPr>
                <w:rFonts w:ascii="Times New Roman" w:eastAsia="Times New Roman" w:hAnsi="Times New Roman" w:cs="Times New Roman"/>
                <w:sz w:val="22"/>
                <w:szCs w:val="22"/>
              </w:rPr>
              <w:t> </w:t>
            </w:r>
          </w:p>
        </w:tc>
      </w:tr>
      <w:tr w:rsidR="0030000C" w14:paraId="5D8B25FD" w14:textId="77777777">
        <w:trPr>
          <w:trHeight w:val="54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09F1C4A3" w14:textId="77777777" w:rsidR="0030000C" w:rsidRPr="00BB6E10" w:rsidRDefault="00000000">
            <w:pPr>
              <w:rPr>
                <w:rFonts w:ascii="Times New Roman" w:eastAsia="Times New Roman" w:hAnsi="Times New Roman" w:cs="Times New Roman"/>
                <w:i/>
                <w:sz w:val="20"/>
                <w:szCs w:val="20"/>
              </w:rPr>
            </w:pPr>
            <w:r w:rsidRPr="00BB6E10">
              <w:rPr>
                <w:rFonts w:ascii="Times New Roman" w:eastAsia="Times New Roman" w:hAnsi="Times New Roman" w:cs="Times New Roman"/>
                <w:sz w:val="20"/>
                <w:szCs w:val="20"/>
              </w:rPr>
              <w:t>Dada art was popularized in the early 20th century largely as a reaction to the horrific violence witnessed during the First World War. After the war, a wave of nihilism flooded the art community as they breathed a resounding “</w:t>
            </w:r>
            <w:r w:rsidRPr="00BB6E10">
              <w:rPr>
                <w:rFonts w:ascii="Times New Roman" w:eastAsia="Times New Roman" w:hAnsi="Times New Roman" w:cs="Times New Roman"/>
                <w:i/>
                <w:sz w:val="20"/>
                <w:szCs w:val="20"/>
              </w:rPr>
              <w:t>does any of this even matter?”</w:t>
            </w:r>
          </w:p>
          <w:p w14:paraId="1B114E40" w14:textId="77777777" w:rsidR="0030000C" w:rsidRPr="00BB6E10" w:rsidRDefault="0030000C">
            <w:pPr>
              <w:rPr>
                <w:rFonts w:ascii="Times New Roman" w:eastAsia="Times New Roman" w:hAnsi="Times New Roman" w:cs="Times New Roman"/>
                <w:i/>
                <w:sz w:val="20"/>
                <w:szCs w:val="20"/>
              </w:rPr>
            </w:pPr>
          </w:p>
          <w:p w14:paraId="01F3A719" w14:textId="77777777" w:rsidR="0030000C" w:rsidRPr="00BB6E10" w:rsidRDefault="00000000">
            <w:pPr>
              <w:rPr>
                <w:rFonts w:ascii="Times New Roman" w:eastAsia="Times New Roman" w:hAnsi="Times New Roman" w:cs="Times New Roman"/>
                <w:sz w:val="20"/>
                <w:szCs w:val="20"/>
              </w:rPr>
            </w:pPr>
            <w:r w:rsidRPr="00BB6E10">
              <w:rPr>
                <w:rFonts w:ascii="Times New Roman" w:eastAsia="Times New Roman" w:hAnsi="Times New Roman" w:cs="Times New Roman"/>
                <w:sz w:val="20"/>
                <w:szCs w:val="20"/>
              </w:rPr>
              <w:t>The Fountain, outlined in this lesson, is a tipped urinal, signed “R. Mutt” and is unquestionably one of Duchamp’s most controversial pieces. As a rejection of previous artists, his aim was to not create art that was beautiful, but instead edified the mind.</w:t>
            </w:r>
          </w:p>
          <w:p w14:paraId="7B5E263F" w14:textId="77777777" w:rsidR="0030000C" w:rsidRPr="00BB6E10" w:rsidRDefault="0030000C">
            <w:pPr>
              <w:rPr>
                <w:rFonts w:ascii="Times New Roman" w:eastAsia="Times New Roman" w:hAnsi="Times New Roman" w:cs="Times New Roman"/>
                <w:sz w:val="20"/>
                <w:szCs w:val="20"/>
              </w:rPr>
            </w:pPr>
          </w:p>
          <w:p w14:paraId="65EE399F" w14:textId="77777777" w:rsidR="0030000C" w:rsidRPr="00BB6E10" w:rsidRDefault="00000000">
            <w:pPr>
              <w:rPr>
                <w:rFonts w:ascii="Times New Roman" w:eastAsia="Times New Roman" w:hAnsi="Times New Roman" w:cs="Times New Roman"/>
                <w:sz w:val="20"/>
                <w:szCs w:val="20"/>
              </w:rPr>
            </w:pPr>
            <w:r w:rsidRPr="00BB6E10">
              <w:rPr>
                <w:rFonts w:ascii="Times New Roman" w:eastAsia="Times New Roman" w:hAnsi="Times New Roman" w:cs="Times New Roman"/>
                <w:sz w:val="20"/>
                <w:szCs w:val="20"/>
              </w:rPr>
              <w:t xml:space="preserve">Mass manufactured products are often included in Dada art as well as collages. </w:t>
            </w:r>
          </w:p>
          <w:p w14:paraId="59023715" w14:textId="77777777" w:rsidR="0030000C" w:rsidRPr="00BB6E10" w:rsidRDefault="0030000C">
            <w:pPr>
              <w:rPr>
                <w:rFonts w:ascii="Times New Roman" w:eastAsia="Times New Roman" w:hAnsi="Times New Roman" w:cs="Times New Roman"/>
                <w:sz w:val="20"/>
                <w:szCs w:val="20"/>
              </w:rPr>
            </w:pPr>
          </w:p>
          <w:p w14:paraId="4507F692" w14:textId="44DA4A8F" w:rsidR="0030000C" w:rsidRPr="00BB6E10" w:rsidRDefault="00000000">
            <w:pPr>
              <w:rPr>
                <w:rFonts w:ascii="Times New Roman" w:eastAsia="Times New Roman" w:hAnsi="Times New Roman" w:cs="Times New Roman"/>
                <w:sz w:val="20"/>
                <w:szCs w:val="20"/>
              </w:rPr>
            </w:pPr>
            <w:r w:rsidRPr="00BB6E10">
              <w:rPr>
                <w:rFonts w:ascii="Times New Roman" w:eastAsia="Times New Roman" w:hAnsi="Times New Roman" w:cs="Times New Roman"/>
                <w:sz w:val="20"/>
                <w:szCs w:val="20"/>
              </w:rPr>
              <w:t xml:space="preserve">The following lesson can be taught during a unit examining </w:t>
            </w:r>
            <w:r w:rsidR="00BB6E10" w:rsidRPr="00BB6E10">
              <w:rPr>
                <w:rFonts w:ascii="Times New Roman" w:eastAsia="Times New Roman" w:hAnsi="Times New Roman" w:cs="Times New Roman"/>
                <w:sz w:val="20"/>
                <w:szCs w:val="20"/>
              </w:rPr>
              <w:t>the effects of WWI</w:t>
            </w:r>
            <w:r w:rsidR="00BB6E10">
              <w:rPr>
                <w:rFonts w:ascii="Times New Roman" w:eastAsia="Times New Roman" w:hAnsi="Times New Roman" w:cs="Times New Roman"/>
                <w:sz w:val="20"/>
                <w:szCs w:val="20"/>
              </w:rPr>
              <w:t>, modern art, and modern manufacturing and industry of the 20</w:t>
            </w:r>
            <w:r w:rsidR="00BB6E10" w:rsidRPr="00BB6E10">
              <w:rPr>
                <w:rFonts w:ascii="Times New Roman" w:eastAsia="Times New Roman" w:hAnsi="Times New Roman" w:cs="Times New Roman"/>
                <w:sz w:val="20"/>
                <w:szCs w:val="20"/>
                <w:vertAlign w:val="superscript"/>
              </w:rPr>
              <w:t>th</w:t>
            </w:r>
            <w:r w:rsidR="00BB6E10">
              <w:rPr>
                <w:rFonts w:ascii="Times New Roman" w:eastAsia="Times New Roman" w:hAnsi="Times New Roman" w:cs="Times New Roman"/>
                <w:sz w:val="20"/>
                <w:szCs w:val="20"/>
              </w:rPr>
              <w:t xml:space="preserve"> century.</w:t>
            </w:r>
            <w:r w:rsidR="00BB6E10" w:rsidRPr="00BB6E10">
              <w:rPr>
                <w:rFonts w:ascii="Times New Roman" w:eastAsia="Times New Roman" w:hAnsi="Times New Roman" w:cs="Times New Roman"/>
                <w:sz w:val="20"/>
                <w:szCs w:val="20"/>
              </w:rPr>
              <w:t xml:space="preserve"> </w:t>
            </w:r>
            <w:r w:rsidRPr="00BB6E10">
              <w:rPr>
                <w:rFonts w:ascii="Times New Roman" w:eastAsia="Times New Roman" w:hAnsi="Times New Roman" w:cs="Times New Roman"/>
                <w:sz w:val="20"/>
                <w:szCs w:val="20"/>
              </w:rPr>
              <w:t xml:space="preserve"> </w:t>
            </w:r>
          </w:p>
        </w:tc>
      </w:tr>
      <w:tr w:rsidR="0030000C" w14:paraId="065E99B2" w14:textId="77777777">
        <w:trPr>
          <w:trHeight w:val="1710"/>
        </w:trPr>
        <w:tc>
          <w:tcPr>
            <w:tcW w:w="4580" w:type="dxa"/>
            <w:tcBorders>
              <w:top w:val="single" w:sz="6" w:space="0" w:color="000000"/>
              <w:left w:val="single" w:sz="6" w:space="0" w:color="000000"/>
              <w:bottom w:val="single" w:sz="6" w:space="0" w:color="000000"/>
              <w:right w:val="single" w:sz="6" w:space="0" w:color="000000"/>
            </w:tcBorders>
            <w:shd w:val="clear" w:color="auto" w:fill="auto"/>
          </w:tcPr>
          <w:p w14:paraId="3E3D4AC7" w14:textId="77777777" w:rsidR="0030000C" w:rsidRDefault="00000000">
            <w:pPr>
              <w:rPr>
                <w:rFonts w:ascii="Times New Roman" w:eastAsia="Times New Roman" w:hAnsi="Times New Roman" w:cs="Times New Roman"/>
              </w:rPr>
            </w:pPr>
            <w:r>
              <w:rPr>
                <w:rFonts w:ascii="Times New Roman" w:eastAsia="Times New Roman" w:hAnsi="Times New Roman" w:cs="Times New Roman"/>
                <w:b/>
                <w:sz w:val="22"/>
                <w:szCs w:val="22"/>
              </w:rPr>
              <w:t>Indiana Standards Connections: </w:t>
            </w:r>
            <w:r>
              <w:rPr>
                <w:rFonts w:ascii="Times New Roman" w:eastAsia="Times New Roman" w:hAnsi="Times New Roman" w:cs="Times New Roman"/>
                <w:sz w:val="22"/>
                <w:szCs w:val="22"/>
              </w:rPr>
              <w:t> </w:t>
            </w:r>
          </w:p>
          <w:p w14:paraId="506A9566" w14:textId="77777777" w:rsidR="0030000C" w:rsidRDefault="00000000">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w:t>
            </w:r>
            <w:r>
              <w:rPr>
                <w:rFonts w:ascii="Times New Roman" w:eastAsia="Times New Roman" w:hAnsi="Times New Roman" w:cs="Times New Roman"/>
                <w:sz w:val="20"/>
                <w:szCs w:val="20"/>
              </w:rPr>
              <w:t> </w:t>
            </w:r>
          </w:p>
          <w:p w14:paraId="051FD369" w14:textId="1CFBF75A" w:rsidR="00BB6E10" w:rsidRPr="00BB6E10" w:rsidRDefault="00BB6E10">
            <w:pPr>
              <w:rPr>
                <w:rFonts w:ascii="Times New Roman" w:eastAsia="Times New Roman" w:hAnsi="Times New Roman" w:cs="Times New Roman"/>
                <w:sz w:val="20"/>
                <w:szCs w:val="20"/>
              </w:rPr>
            </w:pPr>
            <w:r w:rsidRPr="00BB6E10">
              <w:rPr>
                <w:rFonts w:ascii="Times New Roman" w:eastAsia="Times New Roman" w:hAnsi="Times New Roman" w:cs="Times New Roman"/>
                <w:sz w:val="20"/>
                <w:szCs w:val="20"/>
              </w:rPr>
              <w:t>WH.6.2 Trace major events and global consequences of WWI.</w:t>
            </w:r>
          </w:p>
          <w:p w14:paraId="22795EF7" w14:textId="77777777" w:rsidR="0030000C" w:rsidRPr="00BB6E10" w:rsidRDefault="0030000C">
            <w:pPr>
              <w:rPr>
                <w:rFonts w:ascii="Times New Roman" w:eastAsia="Times New Roman" w:hAnsi="Times New Roman" w:cs="Times New Roman"/>
                <w:sz w:val="20"/>
                <w:szCs w:val="20"/>
              </w:rPr>
            </w:pPr>
          </w:p>
          <w:p w14:paraId="253CF5EF" w14:textId="2B85198B" w:rsidR="0030000C" w:rsidRPr="00BB6E10" w:rsidRDefault="00BB6E10">
            <w:pPr>
              <w:rPr>
                <w:rFonts w:ascii="Times New Roman" w:eastAsia="Times New Roman" w:hAnsi="Times New Roman" w:cs="Times New Roman"/>
                <w:sz w:val="20"/>
                <w:szCs w:val="20"/>
              </w:rPr>
            </w:pPr>
            <w:r w:rsidRPr="00BB6E10">
              <w:rPr>
                <w:rFonts w:ascii="Times New Roman" w:eastAsia="Times New Roman" w:hAnsi="Times New Roman" w:cs="Times New Roman"/>
                <w:sz w:val="20"/>
                <w:szCs w:val="20"/>
              </w:rPr>
              <w:t>WH.6.4 Examine the events and developments of the interwar period and their impact on the beginning of WWII including the impact of WWI on society, the Great Depression, and the rise of totalitarianism.</w:t>
            </w:r>
          </w:p>
          <w:p w14:paraId="2C3D588D" w14:textId="77777777" w:rsidR="0030000C" w:rsidRPr="00BB6E10" w:rsidRDefault="0030000C">
            <w:pPr>
              <w:rPr>
                <w:rFonts w:ascii="Times New Roman" w:eastAsia="Times New Roman" w:hAnsi="Times New Roman" w:cs="Times New Roman"/>
                <w:sz w:val="20"/>
                <w:szCs w:val="20"/>
              </w:rPr>
            </w:pPr>
          </w:p>
          <w:p w14:paraId="487AD9BC" w14:textId="0C1DC5E8" w:rsidR="0030000C" w:rsidRDefault="00BB6E10">
            <w:pPr>
              <w:rPr>
                <w:rFonts w:ascii="Times New Roman" w:eastAsia="Times New Roman" w:hAnsi="Times New Roman" w:cs="Times New Roman"/>
                <w:sz w:val="20"/>
                <w:szCs w:val="20"/>
                <w:highlight w:val="yellow"/>
              </w:rPr>
            </w:pPr>
            <w:r w:rsidRPr="00BB6E10">
              <w:rPr>
                <w:rFonts w:ascii="Times New Roman" w:eastAsia="Times New Roman" w:hAnsi="Times New Roman" w:cs="Times New Roman"/>
                <w:sz w:val="20"/>
                <w:szCs w:val="20"/>
              </w:rPr>
              <w:t>S.2.1 Define culture and identify the material and non-material components of culture.</w:t>
            </w:r>
          </w:p>
        </w:tc>
        <w:tc>
          <w:tcPr>
            <w:tcW w:w="4764" w:type="dxa"/>
            <w:tcBorders>
              <w:top w:val="single" w:sz="6" w:space="0" w:color="000000"/>
              <w:left w:val="single" w:sz="6" w:space="0" w:color="000000"/>
              <w:bottom w:val="single" w:sz="6" w:space="0" w:color="000000"/>
              <w:right w:val="single" w:sz="6" w:space="0" w:color="000000"/>
            </w:tcBorders>
            <w:shd w:val="clear" w:color="auto" w:fill="auto"/>
          </w:tcPr>
          <w:p w14:paraId="2BFFEA33" w14:textId="77777777" w:rsidR="0030000C" w:rsidRDefault="00000000">
            <w:pPr>
              <w:rPr>
                <w:rFonts w:ascii="Times New Roman" w:eastAsia="Times New Roman" w:hAnsi="Times New Roman" w:cs="Times New Roman"/>
              </w:rPr>
            </w:pPr>
            <w:r>
              <w:rPr>
                <w:rFonts w:ascii="Times New Roman" w:eastAsia="Times New Roman" w:hAnsi="Times New Roman" w:cs="Times New Roman"/>
                <w:b/>
                <w:sz w:val="22"/>
                <w:szCs w:val="22"/>
              </w:rPr>
              <w:t>Compelling Question(s): </w:t>
            </w:r>
            <w:r>
              <w:rPr>
                <w:rFonts w:ascii="Times New Roman" w:eastAsia="Times New Roman" w:hAnsi="Times New Roman" w:cs="Times New Roman"/>
                <w:sz w:val="22"/>
                <w:szCs w:val="22"/>
              </w:rPr>
              <w:t> </w:t>
            </w:r>
          </w:p>
          <w:p w14:paraId="13C86565" w14:textId="77777777" w:rsidR="0030000C" w:rsidRDefault="00000000">
            <w:pPr>
              <w:rPr>
                <w:rFonts w:ascii="Times New Roman" w:eastAsia="Times New Roman" w:hAnsi="Times New Roman" w:cs="Times New Roman"/>
              </w:rPr>
            </w:pPr>
            <w:r>
              <w:rPr>
                <w:rFonts w:ascii="Times New Roman" w:eastAsia="Times New Roman" w:hAnsi="Times New Roman" w:cs="Times New Roman"/>
                <w:sz w:val="22"/>
                <w:szCs w:val="22"/>
              </w:rPr>
              <w:t> </w:t>
            </w:r>
          </w:p>
          <w:p w14:paraId="09E69662" w14:textId="77777777" w:rsidR="0030000C"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What does the art we like and own say about who we are? Can mass-manufactured goods be considered art? Why or why not?</w:t>
            </w:r>
          </w:p>
          <w:p w14:paraId="6E23D40A" w14:textId="77777777" w:rsidR="0030000C" w:rsidRDefault="0030000C">
            <w:pPr>
              <w:rPr>
                <w:rFonts w:ascii="Times New Roman" w:eastAsia="Times New Roman" w:hAnsi="Times New Roman" w:cs="Times New Roman"/>
                <w:sz w:val="20"/>
                <w:szCs w:val="20"/>
              </w:rPr>
            </w:pPr>
          </w:p>
          <w:p w14:paraId="6F8A6470" w14:textId="77777777" w:rsidR="0030000C"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What kind of art is pleasing to the eye? What kind of art is pleasing to the mind? Is it possible to have art that is both? Or neither?</w:t>
            </w:r>
          </w:p>
          <w:p w14:paraId="2B3C109A" w14:textId="77777777" w:rsidR="0030000C" w:rsidRDefault="0030000C">
            <w:pPr>
              <w:rPr>
                <w:rFonts w:ascii="Times New Roman" w:eastAsia="Times New Roman" w:hAnsi="Times New Roman" w:cs="Times New Roman"/>
              </w:rPr>
            </w:pPr>
          </w:p>
          <w:p w14:paraId="3A55BDC9" w14:textId="77777777" w:rsidR="0030000C" w:rsidRDefault="00000000">
            <w:pPr>
              <w:rPr>
                <w:rFonts w:ascii="Times New Roman" w:eastAsia="Times New Roman" w:hAnsi="Times New Roman" w:cs="Times New Roman"/>
              </w:rPr>
            </w:pPr>
            <w:r>
              <w:rPr>
                <w:rFonts w:ascii="Times New Roman" w:eastAsia="Times New Roman" w:hAnsi="Times New Roman" w:cs="Times New Roman"/>
                <w:sz w:val="22"/>
                <w:szCs w:val="22"/>
              </w:rPr>
              <w:t> </w:t>
            </w:r>
          </w:p>
        </w:tc>
      </w:tr>
      <w:tr w:rsidR="0030000C" w14:paraId="0B4BED48" w14:textId="77777777">
        <w:trPr>
          <w:trHeight w:val="1125"/>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763AF4B0" w14:textId="77777777" w:rsidR="0030000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Lesson Objectives: </w:t>
            </w:r>
            <w:r>
              <w:rPr>
                <w:rFonts w:ascii="Times New Roman" w:eastAsia="Times New Roman" w:hAnsi="Times New Roman" w:cs="Times New Roman"/>
                <w:sz w:val="22"/>
                <w:szCs w:val="22"/>
              </w:rPr>
              <w:t> </w:t>
            </w:r>
          </w:p>
          <w:p w14:paraId="4EC9F886" w14:textId="77777777" w:rsidR="0030000C" w:rsidRDefault="0030000C">
            <w:pPr>
              <w:rPr>
                <w:rFonts w:ascii="Times New Roman" w:eastAsia="Times New Roman" w:hAnsi="Times New Roman" w:cs="Times New Roman"/>
                <w:sz w:val="22"/>
                <w:szCs w:val="22"/>
              </w:rPr>
            </w:pPr>
          </w:p>
          <w:p w14:paraId="35501ECC" w14:textId="77777777" w:rsidR="0030000C"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be able to: identify the reasons for the rise of the Dada movement.</w:t>
            </w:r>
          </w:p>
          <w:p w14:paraId="5DBA4416" w14:textId="77777777" w:rsidR="0030000C" w:rsidRDefault="0030000C">
            <w:pPr>
              <w:rPr>
                <w:rFonts w:ascii="Times New Roman" w:eastAsia="Times New Roman" w:hAnsi="Times New Roman" w:cs="Times New Roman"/>
                <w:sz w:val="20"/>
                <w:szCs w:val="20"/>
              </w:rPr>
            </w:pPr>
          </w:p>
          <w:p w14:paraId="4DD2E0E0" w14:textId="77777777" w:rsidR="0030000C"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be able to: describe the types of pieces of art that fall into this era including ready-made items and collages. </w:t>
            </w:r>
          </w:p>
          <w:p w14:paraId="520E57D2" w14:textId="77777777" w:rsidR="0030000C" w:rsidRDefault="0030000C">
            <w:pPr>
              <w:rPr>
                <w:rFonts w:ascii="Times New Roman" w:eastAsia="Times New Roman" w:hAnsi="Times New Roman" w:cs="Times New Roman"/>
                <w:sz w:val="20"/>
                <w:szCs w:val="20"/>
              </w:rPr>
            </w:pPr>
          </w:p>
        </w:tc>
      </w:tr>
      <w:tr w:rsidR="0030000C" w14:paraId="2FAEEC91" w14:textId="77777777">
        <w:trPr>
          <w:trHeight w:val="30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7ADA9C66" w14:textId="77777777" w:rsidR="0030000C" w:rsidRDefault="00000000">
            <w:pPr>
              <w:jc w:val="center"/>
              <w:rPr>
                <w:rFonts w:ascii="Times New Roman" w:eastAsia="Times New Roman" w:hAnsi="Times New Roman" w:cs="Times New Roman"/>
              </w:rPr>
            </w:pPr>
            <w:r>
              <w:rPr>
                <w:rFonts w:ascii="Times New Roman" w:eastAsia="Times New Roman" w:hAnsi="Times New Roman" w:cs="Times New Roman"/>
                <w:b/>
                <w:sz w:val="22"/>
                <w:szCs w:val="22"/>
              </w:rPr>
              <w:t>Materials </w:t>
            </w:r>
            <w:r>
              <w:rPr>
                <w:rFonts w:ascii="Times New Roman" w:eastAsia="Times New Roman" w:hAnsi="Times New Roman" w:cs="Times New Roman"/>
                <w:sz w:val="22"/>
                <w:szCs w:val="22"/>
              </w:rPr>
              <w:t> </w:t>
            </w:r>
          </w:p>
        </w:tc>
      </w:tr>
      <w:tr w:rsidR="0030000C" w14:paraId="0177CCC2" w14:textId="77777777">
        <w:trPr>
          <w:trHeight w:val="129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64B645B9" w14:textId="77777777" w:rsidR="0030000C" w:rsidRDefault="00000000">
            <w:pPr>
              <w:ind w:left="720"/>
              <w:rPr>
                <w:rFonts w:ascii="Times New Roman" w:eastAsia="Times New Roman" w:hAnsi="Times New Roman" w:cs="Times New Roman"/>
              </w:rPr>
            </w:pPr>
            <w:r>
              <w:rPr>
                <w:rFonts w:ascii="Times New Roman" w:eastAsia="Times New Roman" w:hAnsi="Times New Roman" w:cs="Times New Roman"/>
                <w:sz w:val="20"/>
                <w:szCs w:val="20"/>
              </w:rPr>
              <w:t> </w:t>
            </w:r>
          </w:p>
          <w:p w14:paraId="3F9DBC40" w14:textId="77777777" w:rsidR="0030000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Image</w:t>
            </w:r>
            <w:r>
              <w:rPr>
                <w:rFonts w:ascii="Times New Roman" w:eastAsia="Times New Roman" w:hAnsi="Times New Roman" w:cs="Times New Roman"/>
                <w:sz w:val="20"/>
                <w:szCs w:val="20"/>
              </w:rPr>
              <w:t xml:space="preserve"> of The Fountain</w:t>
            </w:r>
            <w:r>
              <w:rPr>
                <w:rFonts w:ascii="Times New Roman" w:eastAsia="Times New Roman" w:hAnsi="Times New Roman" w:cs="Times New Roman"/>
                <w:color w:val="000000"/>
                <w:sz w:val="20"/>
                <w:szCs w:val="20"/>
              </w:rPr>
              <w:t xml:space="preserve"> </w:t>
            </w:r>
          </w:p>
          <w:p w14:paraId="214BA843" w14:textId="77777777" w:rsidR="0030000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Projector/screen</w:t>
            </w:r>
          </w:p>
          <w:p w14:paraId="6E82D0FA" w14:textId="77777777" w:rsidR="0030000C"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access to computers for additional research</w:t>
            </w:r>
          </w:p>
          <w:p w14:paraId="2B980154" w14:textId="77777777" w:rsidR="0030000C" w:rsidRDefault="00000000">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30000C" w14:paraId="7B32A932" w14:textId="77777777">
        <w:trPr>
          <w:trHeight w:val="30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6BF6EEC3" w14:textId="77777777" w:rsidR="0030000C" w:rsidRDefault="00000000">
            <w:pPr>
              <w:jc w:val="center"/>
              <w:rPr>
                <w:rFonts w:ascii="Times New Roman" w:eastAsia="Times New Roman" w:hAnsi="Times New Roman" w:cs="Times New Roman"/>
              </w:rPr>
            </w:pPr>
            <w:r>
              <w:rPr>
                <w:rFonts w:ascii="Times New Roman" w:eastAsia="Times New Roman" w:hAnsi="Times New Roman" w:cs="Times New Roman"/>
                <w:b/>
                <w:sz w:val="22"/>
                <w:szCs w:val="22"/>
              </w:rPr>
              <w:t>Learning Plan</w:t>
            </w:r>
            <w:r>
              <w:rPr>
                <w:rFonts w:ascii="Times New Roman" w:eastAsia="Times New Roman" w:hAnsi="Times New Roman" w:cs="Times New Roman"/>
                <w:sz w:val="22"/>
                <w:szCs w:val="22"/>
              </w:rPr>
              <w:t> </w:t>
            </w:r>
          </w:p>
        </w:tc>
      </w:tr>
      <w:tr w:rsidR="0030000C" w14:paraId="50CCD927" w14:textId="77777777">
        <w:trPr>
          <w:trHeight w:val="1635"/>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6191E05E" w14:textId="77777777" w:rsidR="0030000C"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Activities </w:t>
            </w:r>
            <w:r>
              <w:rPr>
                <w:rFonts w:ascii="Times New Roman" w:eastAsia="Times New Roman" w:hAnsi="Times New Roman" w:cs="Times New Roman"/>
                <w:sz w:val="22"/>
                <w:szCs w:val="22"/>
              </w:rPr>
              <w:t> </w:t>
            </w:r>
          </w:p>
          <w:p w14:paraId="34596412" w14:textId="77777777" w:rsidR="0030000C"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In this activity is a </w:t>
            </w:r>
            <w:r>
              <w:rPr>
                <w:rFonts w:ascii="Times New Roman" w:eastAsia="Times New Roman" w:hAnsi="Times New Roman" w:cs="Times New Roman"/>
                <w:i/>
                <w:sz w:val="20"/>
                <w:szCs w:val="20"/>
              </w:rPr>
              <w:t>Mystery Quotation</w:t>
            </w:r>
            <w:r>
              <w:rPr>
                <w:rFonts w:ascii="Times New Roman" w:eastAsia="Times New Roman" w:hAnsi="Times New Roman" w:cs="Times New Roman"/>
                <w:sz w:val="20"/>
                <w:szCs w:val="20"/>
              </w:rPr>
              <w:t xml:space="preserve">, meaning that after the topic has been explored, you should show them a quote they’ve never seen before. Their assignment is to figure out what the author is trying to say, based on the context of the lesson. They should work in small groups to justify their interpretation to the class. </w:t>
            </w:r>
          </w:p>
          <w:p w14:paraId="6460CBEC" w14:textId="77777777" w:rsidR="0030000C" w:rsidRDefault="00000000">
            <w:pPr>
              <w:numPr>
                <w:ilvl w:val="0"/>
                <w:numId w:val="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Show an image of The Fountain. Along with it, display the following quote by Marcel Duchamp (do not display the name of the author): “The individual, man as a man, man as a brain, if you like, interests me more than what he makes, because I've noticed that most artists only repeat themselves.”</w:t>
            </w:r>
          </w:p>
          <w:p w14:paraId="707BFE37" w14:textId="281D6B97" w:rsidR="0030000C" w:rsidRDefault="00000000">
            <w:pPr>
              <w:numPr>
                <w:ilvl w:val="0"/>
                <w:numId w:val="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Have the class break into small groups to discuss the following question: “What do you think the author mean</w:t>
            </w:r>
            <w:r w:rsidR="00BB6E10">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by this? </w:t>
            </w:r>
            <w:r w:rsidR="00BB6E10">
              <w:rPr>
                <w:rFonts w:ascii="Times New Roman" w:eastAsia="Times New Roman" w:hAnsi="Times New Roman" w:cs="Times New Roman"/>
                <w:sz w:val="20"/>
                <w:szCs w:val="20"/>
              </w:rPr>
              <w:t>What makes art? Is there such a thing as bad and good art? What</w:t>
            </w:r>
            <w:r>
              <w:rPr>
                <w:rFonts w:ascii="Times New Roman" w:eastAsia="Times New Roman" w:hAnsi="Times New Roman" w:cs="Times New Roman"/>
                <w:sz w:val="20"/>
                <w:szCs w:val="20"/>
              </w:rPr>
              <w:t xml:space="preserve"> kind of art do you think the</w:t>
            </w:r>
            <w:r w:rsidR="00BB6E10">
              <w:rPr>
                <w:rFonts w:ascii="Times New Roman" w:eastAsia="Times New Roman" w:hAnsi="Times New Roman" w:cs="Times New Roman"/>
                <w:sz w:val="20"/>
                <w:szCs w:val="20"/>
              </w:rPr>
              <w:t xml:space="preserve"> author would create</w:t>
            </w:r>
            <w:r>
              <w:rPr>
                <w:rFonts w:ascii="Times New Roman" w:eastAsia="Times New Roman" w:hAnsi="Times New Roman" w:cs="Times New Roman"/>
                <w:sz w:val="20"/>
                <w:szCs w:val="20"/>
              </w:rPr>
              <w:t>?”.</w:t>
            </w:r>
          </w:p>
          <w:p w14:paraId="5FD469E2" w14:textId="77777777" w:rsidR="0030000C"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 the conclusion of the activity, students should be asked to describe their </w:t>
            </w:r>
            <w:r>
              <w:rPr>
                <w:rFonts w:ascii="Times New Roman" w:eastAsia="Times New Roman" w:hAnsi="Times New Roman" w:cs="Times New Roman"/>
                <w:sz w:val="20"/>
                <w:szCs w:val="20"/>
              </w:rPr>
              <w:t>analysis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This activity can conclude with a class discussion about </w:t>
            </w:r>
            <w:proofErr w:type="gramStart"/>
            <w:r>
              <w:rPr>
                <w:rFonts w:ascii="Times New Roman" w:eastAsia="Times New Roman" w:hAnsi="Times New Roman" w:cs="Times New Roman"/>
                <w:sz w:val="20"/>
                <w:szCs w:val="20"/>
              </w:rPr>
              <w:t>whether or not</w:t>
            </w:r>
            <w:proofErr w:type="gramEnd"/>
            <w:r>
              <w:rPr>
                <w:rFonts w:ascii="Times New Roman" w:eastAsia="Times New Roman" w:hAnsi="Times New Roman" w:cs="Times New Roman"/>
                <w:sz w:val="20"/>
                <w:szCs w:val="20"/>
              </w:rPr>
              <w:t xml:space="preserve"> they agree with the Duchamp quote. </w:t>
            </w:r>
          </w:p>
          <w:p w14:paraId="72EEDE23" w14:textId="77777777" w:rsidR="0030000C" w:rsidRDefault="0030000C">
            <w:pPr>
              <w:rPr>
                <w:rFonts w:ascii="Times New Roman" w:eastAsia="Times New Roman" w:hAnsi="Times New Roman" w:cs="Times New Roman"/>
                <w:sz w:val="20"/>
                <w:szCs w:val="20"/>
              </w:rPr>
            </w:pPr>
          </w:p>
        </w:tc>
      </w:tr>
      <w:tr w:rsidR="0030000C" w14:paraId="50FE00C2" w14:textId="77777777">
        <w:trPr>
          <w:trHeight w:val="132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5DB3917F" w14:textId="77777777" w:rsidR="0030000C" w:rsidRDefault="00000000">
            <w:pPr>
              <w:rPr>
                <w:rFonts w:ascii="Times New Roman" w:eastAsia="Times New Roman" w:hAnsi="Times New Roman" w:cs="Times New Roman"/>
              </w:rPr>
            </w:pPr>
            <w:r>
              <w:rPr>
                <w:rFonts w:ascii="Times New Roman" w:eastAsia="Times New Roman" w:hAnsi="Times New Roman" w:cs="Times New Roman"/>
                <w:b/>
                <w:sz w:val="22"/>
                <w:szCs w:val="22"/>
              </w:rPr>
              <w:lastRenderedPageBreak/>
              <w:t>Assessment Suggestions </w:t>
            </w:r>
            <w:r>
              <w:rPr>
                <w:rFonts w:ascii="Times New Roman" w:eastAsia="Times New Roman" w:hAnsi="Times New Roman" w:cs="Times New Roman"/>
                <w:sz w:val="20"/>
                <w:szCs w:val="20"/>
              </w:rPr>
              <w:t>  </w:t>
            </w:r>
          </w:p>
          <w:p w14:paraId="4CE1974B" w14:textId="77777777" w:rsidR="0030000C"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0575F024" w14:textId="77777777" w:rsidR="0030000C"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can write a paragraph in which they describe what they learned about the history of early 20th century art. </w:t>
            </w:r>
          </w:p>
          <w:p w14:paraId="188A4B07" w14:textId="77777777" w:rsidR="0030000C" w:rsidRDefault="0030000C">
            <w:pPr>
              <w:rPr>
                <w:rFonts w:ascii="Times New Roman" w:eastAsia="Times New Roman" w:hAnsi="Times New Roman" w:cs="Times New Roman"/>
                <w:sz w:val="20"/>
                <w:szCs w:val="20"/>
              </w:rPr>
            </w:pPr>
          </w:p>
          <w:p w14:paraId="0C6D1CFE" w14:textId="77777777" w:rsidR="0030000C"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can research another piece of art. They should justify why it is pleasing to the eye, pleasing to the mind, neither, </w:t>
            </w:r>
            <w:proofErr w:type="gramStart"/>
            <w:r>
              <w:rPr>
                <w:rFonts w:ascii="Times New Roman" w:eastAsia="Times New Roman" w:hAnsi="Times New Roman" w:cs="Times New Roman"/>
                <w:sz w:val="20"/>
                <w:szCs w:val="20"/>
              </w:rPr>
              <w:t>or</w:t>
            </w:r>
            <w:proofErr w:type="gramEnd"/>
            <w:r>
              <w:rPr>
                <w:rFonts w:ascii="Times New Roman" w:eastAsia="Times New Roman" w:hAnsi="Times New Roman" w:cs="Times New Roman"/>
                <w:sz w:val="20"/>
                <w:szCs w:val="20"/>
              </w:rPr>
              <w:t xml:space="preserve"> both.</w:t>
            </w:r>
          </w:p>
        </w:tc>
      </w:tr>
      <w:tr w:rsidR="0030000C" w14:paraId="1991D50F" w14:textId="77777777">
        <w:trPr>
          <w:trHeight w:val="132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3B6FED11" w14:textId="77777777" w:rsidR="0030000C" w:rsidRDefault="00000000">
            <w:pPr>
              <w:rPr>
                <w:rFonts w:ascii="Times New Roman" w:eastAsia="Times New Roman" w:hAnsi="Times New Roman" w:cs="Times New Roman"/>
              </w:rPr>
            </w:pPr>
            <w:r>
              <w:rPr>
                <w:rFonts w:ascii="Times New Roman" w:eastAsia="Times New Roman" w:hAnsi="Times New Roman" w:cs="Times New Roman"/>
                <w:b/>
                <w:sz w:val="22"/>
                <w:szCs w:val="22"/>
              </w:rPr>
              <w:t>Extensions </w:t>
            </w:r>
            <w:r>
              <w:rPr>
                <w:rFonts w:ascii="Times New Roman" w:eastAsia="Times New Roman" w:hAnsi="Times New Roman" w:cs="Times New Roman"/>
                <w:sz w:val="22"/>
                <w:szCs w:val="22"/>
              </w:rPr>
              <w:t> </w:t>
            </w:r>
          </w:p>
          <w:p w14:paraId="4FE66FCE" w14:textId="77777777" w:rsidR="0030000C" w:rsidRDefault="00000000">
            <w:pPr>
              <w:rPr>
                <w:rFonts w:ascii="Times New Roman" w:eastAsia="Times New Roman" w:hAnsi="Times New Roman" w:cs="Times New Roman"/>
              </w:rPr>
            </w:pPr>
            <w:r>
              <w:rPr>
                <w:rFonts w:ascii="Times New Roman" w:eastAsia="Times New Roman" w:hAnsi="Times New Roman" w:cs="Times New Roman"/>
                <w:sz w:val="22"/>
                <w:szCs w:val="22"/>
              </w:rPr>
              <w:t> </w:t>
            </w:r>
          </w:p>
          <w:p w14:paraId="565C0861" w14:textId="77777777" w:rsidR="0030000C"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lesson can be extended to independent or group research projects on another item in the Toolbox for Global Readiness that illustrates the intersectionality between art that is beautiful to the eyes and art that is beautiful to the mind. What are the similarities and differences between The Fountain and the pieces they chose?</w:t>
            </w:r>
          </w:p>
          <w:p w14:paraId="23BA4336" w14:textId="77777777" w:rsidR="0030000C" w:rsidRDefault="0030000C">
            <w:pPr>
              <w:rPr>
                <w:rFonts w:ascii="Times New Roman" w:eastAsia="Times New Roman" w:hAnsi="Times New Roman" w:cs="Times New Roman"/>
              </w:rPr>
            </w:pPr>
          </w:p>
          <w:p w14:paraId="3BB13D84" w14:textId="77777777" w:rsidR="0030000C" w:rsidRDefault="0030000C">
            <w:pPr>
              <w:rPr>
                <w:rFonts w:ascii="Times New Roman" w:eastAsia="Times New Roman" w:hAnsi="Times New Roman" w:cs="Times New Roman"/>
              </w:rPr>
            </w:pPr>
          </w:p>
        </w:tc>
      </w:tr>
    </w:tbl>
    <w:p w14:paraId="0AA76DB4" w14:textId="77777777" w:rsidR="0030000C" w:rsidRDefault="00000000">
      <w:pP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p w14:paraId="54285048" w14:textId="77777777" w:rsidR="0030000C" w:rsidRDefault="00000000">
      <w:pP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p w14:paraId="299CB558" w14:textId="77777777" w:rsidR="0030000C" w:rsidRDefault="0030000C">
      <w:pPr>
        <w:rPr>
          <w:rFonts w:ascii="Times New Roman" w:eastAsia="Times New Roman" w:hAnsi="Times New Roman" w:cs="Times New Roman"/>
          <w:sz w:val="18"/>
          <w:szCs w:val="18"/>
        </w:rPr>
      </w:pPr>
    </w:p>
    <w:p w14:paraId="7BE5CCFA" w14:textId="77777777" w:rsidR="0030000C" w:rsidRDefault="00000000">
      <w:pPr>
        <w:rPr>
          <w:rFonts w:ascii="Times New Roman" w:eastAsia="Times New Roman" w:hAnsi="Times New Roman" w:cs="Times New Roman"/>
          <w:sz w:val="28"/>
          <w:szCs w:val="28"/>
          <w:u w:val="single"/>
        </w:rPr>
      </w:pPr>
      <w:r>
        <w:br w:type="page"/>
      </w:r>
    </w:p>
    <w:p w14:paraId="39F5951F" w14:textId="77777777" w:rsidR="0030000C" w:rsidRDefault="00000000">
      <w:pPr>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The Fountain Activity Possibilities</w:t>
      </w:r>
    </w:p>
    <w:p w14:paraId="1D669B4F" w14:textId="77777777" w:rsidR="0030000C" w:rsidRDefault="0030000C">
      <w:pPr>
        <w:rPr>
          <w:rFonts w:ascii="Times New Roman" w:eastAsia="Times New Roman" w:hAnsi="Times New Roman" w:cs="Times New Roman"/>
        </w:rPr>
      </w:pPr>
    </w:p>
    <w:p w14:paraId="0460DF66" w14:textId="77777777" w:rsidR="0030000C" w:rsidRDefault="00000000">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Some of the best opportunities for education are </w:t>
      </w:r>
      <w:proofErr w:type="gramStart"/>
      <w:r>
        <w:rPr>
          <w:rFonts w:ascii="Times New Roman" w:eastAsia="Times New Roman" w:hAnsi="Times New Roman" w:cs="Times New Roman"/>
          <w:i/>
        </w:rPr>
        <w:t>integrative</w:t>
      </w:r>
      <w:r>
        <w:rPr>
          <w:rFonts w:ascii="Times New Roman" w:eastAsia="Times New Roman" w:hAnsi="Times New Roman" w:cs="Times New Roman"/>
        </w:rPr>
        <w:t>—meaning</w:t>
      </w:r>
      <w:proofErr w:type="gramEnd"/>
      <w:r>
        <w:rPr>
          <w:rFonts w:ascii="Times New Roman" w:eastAsia="Times New Roman" w:hAnsi="Times New Roman" w:cs="Times New Roman"/>
        </w:rPr>
        <w:t xml:space="preserve"> that students are able to make connections across disciplines to reinforce the knowledge that they are developing. For example, they may be learning about Renaissance Italy in World Studies </w:t>
      </w:r>
      <w:proofErr w:type="gramStart"/>
      <w:r>
        <w:rPr>
          <w:rFonts w:ascii="Times New Roman" w:eastAsia="Times New Roman" w:hAnsi="Times New Roman" w:cs="Times New Roman"/>
        </w:rPr>
        <w:t>at the same time that</w:t>
      </w:r>
      <w:proofErr w:type="gramEnd"/>
      <w:r>
        <w:rPr>
          <w:rFonts w:ascii="Times New Roman" w:eastAsia="Times New Roman" w:hAnsi="Times New Roman" w:cs="Times New Roman"/>
        </w:rPr>
        <w:t xml:space="preserve"> they read Dante’s </w:t>
      </w:r>
      <w:r>
        <w:rPr>
          <w:rFonts w:ascii="Times New Roman" w:eastAsia="Times New Roman" w:hAnsi="Times New Roman" w:cs="Times New Roman"/>
          <w:i/>
        </w:rPr>
        <w:t>Inferno</w:t>
      </w:r>
      <w:r>
        <w:rPr>
          <w:rFonts w:ascii="Times New Roman" w:eastAsia="Times New Roman" w:hAnsi="Times New Roman" w:cs="Times New Roman"/>
        </w:rPr>
        <w:t xml:space="preserve"> in English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14:paraId="1366FA4A" w14:textId="77777777" w:rsidR="0030000C" w:rsidRDefault="0030000C">
      <w:pPr>
        <w:pBdr>
          <w:bottom w:val="single" w:sz="4" w:space="1" w:color="000000"/>
        </w:pBdr>
        <w:rPr>
          <w:rFonts w:ascii="Times New Roman" w:eastAsia="Times New Roman" w:hAnsi="Times New Roman" w:cs="Times New Roman"/>
        </w:rPr>
      </w:pPr>
    </w:p>
    <w:p w14:paraId="709C9F21" w14:textId="77777777" w:rsidR="0030000C" w:rsidRDefault="00000000">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Note: The following ideas are meant to give general guidance for teachers to include artifacts and other material culture in their classrooms. They are not meant to be treated as comprehensive activities or lessons that are one-size-fits-all for any classroom. They should be personalized to best fit the needs of a teacher’s individual context in accordance with prior student learning, student abilities, available resources, and any curricular guidance. </w:t>
      </w:r>
    </w:p>
    <w:p w14:paraId="4391A24F" w14:textId="77777777" w:rsidR="0030000C" w:rsidRDefault="0030000C">
      <w:pPr>
        <w:pBdr>
          <w:bottom w:val="single" w:sz="4" w:space="1" w:color="000000"/>
        </w:pBdr>
        <w:rPr>
          <w:rFonts w:ascii="Times New Roman" w:eastAsia="Times New Roman" w:hAnsi="Times New Roman" w:cs="Times New Roman"/>
        </w:rPr>
      </w:pPr>
    </w:p>
    <w:p w14:paraId="450C8B23" w14:textId="77777777" w:rsidR="0030000C" w:rsidRDefault="0030000C">
      <w:pPr>
        <w:rPr>
          <w:rFonts w:ascii="Times New Roman" w:eastAsia="Times New Roman" w:hAnsi="Times New Roman" w:cs="Times New Roman"/>
        </w:rPr>
      </w:pPr>
    </w:p>
    <w:p w14:paraId="0D42A0C6" w14:textId="77777777" w:rsidR="0030000C"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w:t>
      </w:r>
    </w:p>
    <w:p w14:paraId="501E845A" w14:textId="77777777" w:rsidR="0030000C" w:rsidRDefault="0030000C">
      <w:pPr>
        <w:rPr>
          <w:rFonts w:ascii="Times New Roman" w:eastAsia="Times New Roman" w:hAnsi="Times New Roman" w:cs="Times New Roman"/>
          <w:b/>
        </w:rPr>
      </w:pPr>
    </w:p>
    <w:p w14:paraId="3DC841EB" w14:textId="77777777" w:rsidR="0030000C" w:rsidRDefault="00000000">
      <w:pPr>
        <w:rPr>
          <w:rFonts w:ascii="Times New Roman" w:eastAsia="Times New Roman" w:hAnsi="Times New Roman" w:cs="Times New Roman"/>
          <w:b/>
        </w:rPr>
      </w:pPr>
      <w:r>
        <w:rPr>
          <w:rFonts w:ascii="Times New Roman" w:eastAsia="Times New Roman" w:hAnsi="Times New Roman" w:cs="Times New Roman"/>
          <w:b/>
        </w:rPr>
        <w:t xml:space="preserve">Visual Arts – Responding: </w:t>
      </w:r>
    </w:p>
    <w:p w14:paraId="4695AA50" w14:textId="77777777" w:rsidR="0030000C" w:rsidRDefault="0030000C">
      <w:pPr>
        <w:rPr>
          <w:rFonts w:ascii="Times New Roman" w:eastAsia="Times New Roman" w:hAnsi="Times New Roman" w:cs="Times New Roman"/>
          <w:b/>
        </w:rPr>
      </w:pPr>
    </w:p>
    <w:tbl>
      <w:tblPr>
        <w:tblStyle w:val="a8"/>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5"/>
        <w:gridCol w:w="7645"/>
      </w:tblGrid>
      <w:tr w:rsidR="0030000C" w14:paraId="12B66378" w14:textId="77777777" w:rsidTr="00300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76B3A603" w14:textId="77777777" w:rsidR="0030000C" w:rsidRDefault="00000000">
            <w:pPr>
              <w:rPr>
                <w:rFonts w:ascii="Times New Roman" w:eastAsia="Times New Roman" w:hAnsi="Times New Roman" w:cs="Times New Roman"/>
              </w:rPr>
            </w:pPr>
            <w:r>
              <w:rPr>
                <w:rFonts w:ascii="Times New Roman" w:eastAsia="Times New Roman" w:hAnsi="Times New Roman" w:cs="Times New Roman"/>
              </w:rPr>
              <w:t xml:space="preserve">Anchor Standard 7: </w:t>
            </w:r>
            <w:r>
              <w:rPr>
                <w:rFonts w:ascii="Times New Roman" w:eastAsia="Times New Roman" w:hAnsi="Times New Roman" w:cs="Times New Roman"/>
                <w:b w:val="0"/>
              </w:rPr>
              <w:t xml:space="preserve">Perceive and analyze artistic </w:t>
            </w:r>
            <w:proofErr w:type="gramStart"/>
            <w:r>
              <w:rPr>
                <w:rFonts w:ascii="Times New Roman" w:eastAsia="Times New Roman" w:hAnsi="Times New Roman" w:cs="Times New Roman"/>
                <w:b w:val="0"/>
              </w:rPr>
              <w:t>work</w:t>
            </w:r>
            <w:proofErr w:type="gramEnd"/>
          </w:p>
          <w:p w14:paraId="64F4B0F5" w14:textId="77777777" w:rsidR="0030000C" w:rsidRDefault="00000000">
            <w:pPr>
              <w:rPr>
                <w:rFonts w:ascii="Times New Roman" w:eastAsia="Times New Roman" w:hAnsi="Times New Roman" w:cs="Times New Roman"/>
              </w:rPr>
            </w:pPr>
            <w:r>
              <w:rPr>
                <w:rFonts w:ascii="Times New Roman" w:eastAsia="Times New Roman" w:hAnsi="Times New Roman" w:cs="Times New Roman"/>
              </w:rPr>
              <w:t xml:space="preserve">Enduring Understanding: </w:t>
            </w:r>
            <w:r>
              <w:rPr>
                <w:rFonts w:ascii="Times New Roman" w:eastAsia="Times New Roman" w:hAnsi="Times New Roman" w:cs="Times New Roman"/>
                <w:b w:val="0"/>
              </w:rPr>
              <w:t xml:space="preserve">Individual aesthetic and empathetic awareness developed throughout engagement with art can lead to understanding and appreciation of self, others, the natural world, and constructed environments. </w:t>
            </w:r>
          </w:p>
          <w:p w14:paraId="1A358830" w14:textId="77777777" w:rsidR="0030000C" w:rsidRDefault="00000000">
            <w:pPr>
              <w:rPr>
                <w:rFonts w:ascii="Times New Roman" w:eastAsia="Times New Roman" w:hAnsi="Times New Roman" w:cs="Times New Roman"/>
              </w:rPr>
            </w:pPr>
            <w:r>
              <w:rPr>
                <w:rFonts w:ascii="Times New Roman" w:eastAsia="Times New Roman" w:hAnsi="Times New Roman" w:cs="Times New Roman"/>
              </w:rPr>
              <w:t xml:space="preserve">Essential Question(s): </w:t>
            </w:r>
            <w:r>
              <w:rPr>
                <w:rFonts w:ascii="Times New Roman" w:eastAsia="Times New Roman" w:hAnsi="Times New Roman" w:cs="Times New Roman"/>
                <w:b w:val="0"/>
              </w:rPr>
              <w:t>How do life experiences influence the way you relate to art? How does learning about art impact how we perceive the world? What can we learn from our responses to art?</w:t>
            </w:r>
            <w:r>
              <w:rPr>
                <w:rFonts w:ascii="Times New Roman" w:eastAsia="Times New Roman" w:hAnsi="Times New Roman" w:cs="Times New Roman"/>
              </w:rPr>
              <w:t xml:space="preserve"> </w:t>
            </w:r>
          </w:p>
        </w:tc>
      </w:tr>
      <w:tr w:rsidR="0030000C" w14:paraId="5D6BD95A" w14:textId="77777777" w:rsidTr="00300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A12B7C0" w14:textId="77777777" w:rsidR="0030000C" w:rsidRDefault="00000000">
            <w:pPr>
              <w:rPr>
                <w:rFonts w:ascii="Times New Roman" w:eastAsia="Times New Roman" w:hAnsi="Times New Roman" w:cs="Times New Roman"/>
              </w:rPr>
            </w:pPr>
            <w:proofErr w:type="gramStart"/>
            <w:r>
              <w:rPr>
                <w:rFonts w:ascii="Times New Roman" w:eastAsia="Times New Roman" w:hAnsi="Times New Roman" w:cs="Times New Roman"/>
              </w:rPr>
              <w:t>VA:Re.</w:t>
            </w:r>
            <w:proofErr w:type="gramEnd"/>
            <w:r>
              <w:rPr>
                <w:rFonts w:ascii="Times New Roman" w:eastAsia="Times New Roman" w:hAnsi="Times New Roman" w:cs="Times New Roman"/>
              </w:rPr>
              <w:t>7.1.1a</w:t>
            </w:r>
          </w:p>
        </w:tc>
        <w:tc>
          <w:tcPr>
            <w:tcW w:w="7645" w:type="dxa"/>
          </w:tcPr>
          <w:p w14:paraId="3B2033B1" w14:textId="77777777" w:rsidR="0030000C"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Select and describe works of art that illustrate daily life experiences.</w:t>
            </w:r>
          </w:p>
        </w:tc>
      </w:tr>
      <w:tr w:rsidR="0030000C" w14:paraId="49AF39FE" w14:textId="77777777" w:rsidTr="0030000C">
        <w:tc>
          <w:tcPr>
            <w:cnfStyle w:val="001000000000" w:firstRow="0" w:lastRow="0" w:firstColumn="1" w:lastColumn="0" w:oddVBand="0" w:evenVBand="0" w:oddHBand="0" w:evenHBand="0" w:firstRowFirstColumn="0" w:firstRowLastColumn="0" w:lastRowFirstColumn="0" w:lastRowLastColumn="0"/>
            <w:tcW w:w="1705" w:type="dxa"/>
          </w:tcPr>
          <w:p w14:paraId="0D7E398D" w14:textId="77777777" w:rsidR="0030000C" w:rsidRDefault="00000000">
            <w:pPr>
              <w:rPr>
                <w:rFonts w:ascii="Times New Roman" w:eastAsia="Times New Roman" w:hAnsi="Times New Roman" w:cs="Times New Roman"/>
              </w:rPr>
            </w:pPr>
            <w:proofErr w:type="gramStart"/>
            <w:r>
              <w:rPr>
                <w:rFonts w:ascii="Times New Roman" w:eastAsia="Times New Roman" w:hAnsi="Times New Roman" w:cs="Times New Roman"/>
              </w:rPr>
              <w:t>VA:Re.</w:t>
            </w:r>
            <w:proofErr w:type="gramEnd"/>
            <w:r>
              <w:rPr>
                <w:rFonts w:ascii="Times New Roman" w:eastAsia="Times New Roman" w:hAnsi="Times New Roman" w:cs="Times New Roman"/>
              </w:rPr>
              <w:t>7.1.6a</w:t>
            </w:r>
          </w:p>
        </w:tc>
        <w:tc>
          <w:tcPr>
            <w:tcW w:w="7645" w:type="dxa"/>
          </w:tcPr>
          <w:p w14:paraId="3E728042" w14:textId="77777777" w:rsidR="0030000C"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Identify and interpret works of art or design that reveal how people live around the world and what they value.</w:t>
            </w:r>
          </w:p>
        </w:tc>
      </w:tr>
    </w:tbl>
    <w:p w14:paraId="6250B331" w14:textId="77777777" w:rsidR="0030000C" w:rsidRDefault="0030000C">
      <w:pPr>
        <w:rPr>
          <w:rFonts w:ascii="Times New Roman" w:eastAsia="Times New Roman" w:hAnsi="Times New Roman" w:cs="Times New Roman"/>
          <w:b/>
        </w:rPr>
      </w:pPr>
    </w:p>
    <w:p w14:paraId="4CF74A8C" w14:textId="77777777" w:rsidR="0030000C" w:rsidRDefault="00000000">
      <w:pPr>
        <w:rPr>
          <w:rFonts w:ascii="Times New Roman" w:eastAsia="Times New Roman" w:hAnsi="Times New Roman" w:cs="Times New Roman"/>
          <w:b/>
        </w:rPr>
      </w:pPr>
      <w:r>
        <w:rPr>
          <w:rFonts w:ascii="Times New Roman" w:eastAsia="Times New Roman" w:hAnsi="Times New Roman" w:cs="Times New Roman"/>
          <w:b/>
        </w:rPr>
        <w:t xml:space="preserve">Visual Arts – Connecting: </w:t>
      </w:r>
    </w:p>
    <w:p w14:paraId="45F3BE57" w14:textId="77777777" w:rsidR="0030000C" w:rsidRDefault="0030000C">
      <w:pPr>
        <w:rPr>
          <w:rFonts w:ascii="Times New Roman" w:eastAsia="Times New Roman" w:hAnsi="Times New Roman" w:cs="Times New Roman"/>
          <w:b/>
        </w:rPr>
      </w:pPr>
    </w:p>
    <w:tbl>
      <w:tblPr>
        <w:tblStyle w:val="a9"/>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5"/>
        <w:gridCol w:w="7645"/>
      </w:tblGrid>
      <w:tr w:rsidR="0030000C" w14:paraId="66C44B9F" w14:textId="77777777" w:rsidTr="00300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2D9F582" w14:textId="77777777" w:rsidR="0030000C" w:rsidRDefault="00000000">
            <w:pPr>
              <w:rPr>
                <w:rFonts w:ascii="Times New Roman" w:eastAsia="Times New Roman" w:hAnsi="Times New Roman" w:cs="Times New Roman"/>
              </w:rPr>
            </w:pPr>
            <w:r>
              <w:rPr>
                <w:rFonts w:ascii="Times New Roman" w:eastAsia="Times New Roman" w:hAnsi="Times New Roman" w:cs="Times New Roman"/>
              </w:rPr>
              <w:t xml:space="preserve">Anchor Standard 11: </w:t>
            </w:r>
            <w:r>
              <w:rPr>
                <w:rFonts w:ascii="Times New Roman" w:eastAsia="Times New Roman" w:hAnsi="Times New Roman" w:cs="Times New Roman"/>
                <w:b w:val="0"/>
              </w:rPr>
              <w:t xml:space="preserve">Relate artistic ideas and works with societal, cultural, and historical context to deepen understanding. </w:t>
            </w:r>
          </w:p>
          <w:p w14:paraId="6EAC5743" w14:textId="77777777" w:rsidR="0030000C" w:rsidRDefault="00000000">
            <w:pPr>
              <w:rPr>
                <w:rFonts w:ascii="Times New Roman" w:eastAsia="Times New Roman" w:hAnsi="Times New Roman" w:cs="Times New Roman"/>
              </w:rPr>
            </w:pPr>
            <w:r>
              <w:rPr>
                <w:rFonts w:ascii="Times New Roman" w:eastAsia="Times New Roman" w:hAnsi="Times New Roman" w:cs="Times New Roman"/>
              </w:rPr>
              <w:t xml:space="preserve">Enduring Understanding: </w:t>
            </w:r>
            <w:r>
              <w:rPr>
                <w:rFonts w:ascii="Times New Roman" w:eastAsia="Times New Roman" w:hAnsi="Times New Roman" w:cs="Times New Roman"/>
                <w:b w:val="0"/>
              </w:rPr>
              <w:t xml:space="preserve">People develop ideas and understandings of society, culture, and history through their interactions with and analysis of art. </w:t>
            </w:r>
          </w:p>
          <w:p w14:paraId="649C99C7" w14:textId="77777777" w:rsidR="0030000C" w:rsidRDefault="00000000">
            <w:pPr>
              <w:rPr>
                <w:rFonts w:ascii="Times New Roman" w:eastAsia="Times New Roman" w:hAnsi="Times New Roman" w:cs="Times New Roman"/>
              </w:rPr>
            </w:pPr>
            <w:r>
              <w:rPr>
                <w:rFonts w:ascii="Times New Roman" w:eastAsia="Times New Roman" w:hAnsi="Times New Roman" w:cs="Times New Roman"/>
              </w:rPr>
              <w:t xml:space="preserve">Essential Question(s): </w:t>
            </w:r>
            <w:r>
              <w:rPr>
                <w:rFonts w:ascii="Times New Roman" w:eastAsia="Times New Roman" w:hAnsi="Times New Roman" w:cs="Times New Roman"/>
                <w:b w:val="0"/>
              </w:rPr>
              <w:t>How does art help us understand the lives of people of different times, places, and cultures? How is art used to impact the videos of a society&gt; How does art preserve aspects of life?</w:t>
            </w:r>
            <w:r>
              <w:rPr>
                <w:rFonts w:ascii="Times New Roman" w:eastAsia="Times New Roman" w:hAnsi="Times New Roman" w:cs="Times New Roman"/>
              </w:rPr>
              <w:t xml:space="preserve"> </w:t>
            </w:r>
          </w:p>
        </w:tc>
      </w:tr>
      <w:tr w:rsidR="0030000C" w14:paraId="3FA6EDA7" w14:textId="77777777" w:rsidTr="00300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1395F4EC" w14:textId="77777777" w:rsidR="0030000C" w:rsidRDefault="00000000">
            <w:pPr>
              <w:rPr>
                <w:rFonts w:ascii="Times New Roman" w:eastAsia="Times New Roman" w:hAnsi="Times New Roman" w:cs="Times New Roman"/>
              </w:rPr>
            </w:pPr>
            <w:proofErr w:type="gramStart"/>
            <w:r>
              <w:rPr>
                <w:rFonts w:ascii="Times New Roman" w:eastAsia="Times New Roman" w:hAnsi="Times New Roman" w:cs="Times New Roman"/>
              </w:rPr>
              <w:t>VA:Cn</w:t>
            </w:r>
            <w:proofErr w:type="gramEnd"/>
            <w:r>
              <w:rPr>
                <w:rFonts w:ascii="Times New Roman" w:eastAsia="Times New Roman" w:hAnsi="Times New Roman" w:cs="Times New Roman"/>
              </w:rPr>
              <w:t>11.1.1a</w:t>
            </w:r>
          </w:p>
        </w:tc>
        <w:tc>
          <w:tcPr>
            <w:tcW w:w="7645" w:type="dxa"/>
          </w:tcPr>
          <w:p w14:paraId="7AE1B342" w14:textId="77777777" w:rsidR="0030000C"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Understand that people from different places and times have made art for a variety of reasons.</w:t>
            </w:r>
          </w:p>
        </w:tc>
      </w:tr>
      <w:tr w:rsidR="0030000C" w14:paraId="67EC1A31" w14:textId="77777777" w:rsidTr="0030000C">
        <w:tc>
          <w:tcPr>
            <w:cnfStyle w:val="001000000000" w:firstRow="0" w:lastRow="0" w:firstColumn="1" w:lastColumn="0" w:oddVBand="0" w:evenVBand="0" w:oddHBand="0" w:evenHBand="0" w:firstRowFirstColumn="0" w:firstRowLastColumn="0" w:lastRowFirstColumn="0" w:lastRowLastColumn="0"/>
            <w:tcW w:w="1705" w:type="dxa"/>
          </w:tcPr>
          <w:p w14:paraId="01F7F11E" w14:textId="77777777" w:rsidR="0030000C" w:rsidRDefault="00000000">
            <w:pPr>
              <w:rPr>
                <w:rFonts w:ascii="Times New Roman" w:eastAsia="Times New Roman" w:hAnsi="Times New Roman" w:cs="Times New Roman"/>
              </w:rPr>
            </w:pPr>
            <w:proofErr w:type="gramStart"/>
            <w:r>
              <w:rPr>
                <w:rFonts w:ascii="Times New Roman" w:eastAsia="Times New Roman" w:hAnsi="Times New Roman" w:cs="Times New Roman"/>
              </w:rPr>
              <w:t>VA:Cn</w:t>
            </w:r>
            <w:proofErr w:type="gramEnd"/>
            <w:r>
              <w:rPr>
                <w:rFonts w:ascii="Times New Roman" w:eastAsia="Times New Roman" w:hAnsi="Times New Roman" w:cs="Times New Roman"/>
              </w:rPr>
              <w:t>11.1.4a</w:t>
            </w:r>
          </w:p>
        </w:tc>
        <w:tc>
          <w:tcPr>
            <w:tcW w:w="7645" w:type="dxa"/>
          </w:tcPr>
          <w:p w14:paraId="1FE9D063" w14:textId="77777777" w:rsidR="0030000C"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Through observation, infer information about time, place, and culture in which a work of art was created.</w:t>
            </w:r>
          </w:p>
        </w:tc>
      </w:tr>
      <w:tr w:rsidR="0030000C" w14:paraId="75392144" w14:textId="77777777" w:rsidTr="00300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7B5AB6E" w14:textId="77777777" w:rsidR="0030000C" w:rsidRDefault="00000000">
            <w:pPr>
              <w:rPr>
                <w:rFonts w:ascii="Times New Roman" w:eastAsia="Times New Roman" w:hAnsi="Times New Roman" w:cs="Times New Roman"/>
              </w:rPr>
            </w:pPr>
            <w:proofErr w:type="gramStart"/>
            <w:r>
              <w:rPr>
                <w:rFonts w:ascii="Times New Roman" w:eastAsia="Times New Roman" w:hAnsi="Times New Roman" w:cs="Times New Roman"/>
              </w:rPr>
              <w:lastRenderedPageBreak/>
              <w:t>VA:Cn</w:t>
            </w:r>
            <w:proofErr w:type="gramEnd"/>
            <w:r>
              <w:rPr>
                <w:rFonts w:ascii="Times New Roman" w:eastAsia="Times New Roman" w:hAnsi="Times New Roman" w:cs="Times New Roman"/>
              </w:rPr>
              <w:t>11.1.6a</w:t>
            </w:r>
          </w:p>
        </w:tc>
        <w:tc>
          <w:tcPr>
            <w:tcW w:w="7645" w:type="dxa"/>
          </w:tcPr>
          <w:p w14:paraId="3F7E8ECD" w14:textId="77777777" w:rsidR="0030000C"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Analyze how art reflects changing times, traditions, resources, and cultural uses.</w:t>
            </w:r>
          </w:p>
        </w:tc>
      </w:tr>
    </w:tbl>
    <w:p w14:paraId="2BBE22E4" w14:textId="77777777" w:rsidR="0030000C" w:rsidRDefault="0030000C">
      <w:pPr>
        <w:rPr>
          <w:rFonts w:ascii="Times New Roman" w:eastAsia="Times New Roman" w:hAnsi="Times New Roman" w:cs="Times New Roman"/>
        </w:rPr>
      </w:pPr>
    </w:p>
    <w:p w14:paraId="384D61F7" w14:textId="77777777" w:rsidR="0030000C" w:rsidRDefault="00000000">
      <w:pPr>
        <w:rPr>
          <w:rFonts w:ascii="Times New Roman" w:eastAsia="Times New Roman" w:hAnsi="Times New Roman" w:cs="Times New Roman"/>
          <w:i/>
        </w:rPr>
      </w:pPr>
      <w:r>
        <w:rPr>
          <w:rFonts w:ascii="Times New Roman" w:eastAsia="Times New Roman" w:hAnsi="Times New Roman" w:cs="Times New Roman"/>
          <w:i/>
        </w:rPr>
        <w:t xml:space="preserve">Students can be asked to consider how art reflects time periods, cultures, traditions, etc. Part of their exploration of industrialization could be focused on how cultural aspects such as fashion can be seen </w:t>
      </w:r>
      <w:proofErr w:type="gramStart"/>
      <w:r>
        <w:rPr>
          <w:rFonts w:ascii="Times New Roman" w:eastAsia="Times New Roman" w:hAnsi="Times New Roman" w:cs="Times New Roman"/>
          <w:i/>
        </w:rPr>
        <w:t>as a result of</w:t>
      </w:r>
      <w:proofErr w:type="gramEnd"/>
      <w:r>
        <w:rPr>
          <w:rFonts w:ascii="Times New Roman" w:eastAsia="Times New Roman" w:hAnsi="Times New Roman" w:cs="Times New Roman"/>
          <w:i/>
        </w:rPr>
        <w:t xml:space="preserve"> this time period just as much as economic innovations, etc. How do people show their connectedness through clothing and accessories? What do trends tell us about what people cared about or what was popular? Why were certain artistic expressions popular? How does this connect to the goods and ideas that were being spread globally at the time?</w:t>
      </w:r>
    </w:p>
    <w:p w14:paraId="0BB4121B" w14:textId="77777777" w:rsidR="0030000C" w:rsidRDefault="0030000C">
      <w:pPr>
        <w:rPr>
          <w:rFonts w:ascii="Times New Roman" w:eastAsia="Times New Roman" w:hAnsi="Times New Roman" w:cs="Times New Roman"/>
          <w:i/>
        </w:rPr>
      </w:pPr>
    </w:p>
    <w:p w14:paraId="16275354" w14:textId="77777777" w:rsidR="0030000C" w:rsidRDefault="0030000C">
      <w:pPr>
        <w:pBdr>
          <w:top w:val="single" w:sz="4" w:space="1" w:color="000000"/>
        </w:pBdr>
        <w:jc w:val="center"/>
        <w:rPr>
          <w:rFonts w:ascii="Times New Roman" w:eastAsia="Times New Roman" w:hAnsi="Times New Roman" w:cs="Times New Roman"/>
          <w:b/>
          <w:sz w:val="32"/>
          <w:szCs w:val="32"/>
        </w:rPr>
      </w:pPr>
    </w:p>
    <w:p w14:paraId="7DB475DC" w14:textId="77777777" w:rsidR="0030000C" w:rsidRDefault="00000000">
      <w:pPr>
        <w:pBdr>
          <w:top w:val="single" w:sz="4" w:space="1"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Social Studies</w:t>
      </w:r>
    </w:p>
    <w:p w14:paraId="0F1A698B" w14:textId="77777777" w:rsidR="0030000C" w:rsidRDefault="0030000C">
      <w:pPr>
        <w:pBdr>
          <w:top w:val="single" w:sz="4" w:space="1" w:color="000000"/>
        </w:pBdr>
        <w:jc w:val="center"/>
        <w:rPr>
          <w:rFonts w:ascii="Times New Roman" w:eastAsia="Times New Roman" w:hAnsi="Times New Roman" w:cs="Times New Roman"/>
          <w:b/>
          <w:sz w:val="32"/>
          <w:szCs w:val="32"/>
        </w:rPr>
      </w:pPr>
    </w:p>
    <w:p w14:paraId="034FAD47" w14:textId="4F3AB3A5" w:rsidR="0030000C" w:rsidRDefault="006A3D7F">
      <w:pPr>
        <w:rPr>
          <w:rFonts w:ascii="Times New Roman" w:eastAsia="Times New Roman" w:hAnsi="Times New Roman" w:cs="Times New Roman"/>
          <w:b/>
        </w:rPr>
      </w:pPr>
      <w:r>
        <w:rPr>
          <w:rFonts w:ascii="Times New Roman" w:eastAsia="Times New Roman" w:hAnsi="Times New Roman" w:cs="Times New Roman"/>
          <w:b/>
        </w:rPr>
        <w:t>Social Studies: World history and Civilization</w:t>
      </w:r>
    </w:p>
    <w:tbl>
      <w:tblPr>
        <w:tblStyle w:val="a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5"/>
        <w:gridCol w:w="8275"/>
      </w:tblGrid>
      <w:tr w:rsidR="0030000C" w14:paraId="704A7C46" w14:textId="77777777" w:rsidTr="006A3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2B71D9D" w14:textId="6714683A" w:rsidR="0030000C" w:rsidRDefault="006A3D7F">
            <w:pPr>
              <w:rPr>
                <w:rFonts w:ascii="Times New Roman" w:eastAsia="Times New Roman" w:hAnsi="Times New Roman" w:cs="Times New Roman"/>
              </w:rPr>
            </w:pPr>
            <w:r>
              <w:rPr>
                <w:rFonts w:ascii="Times New Roman" w:eastAsia="Times New Roman" w:hAnsi="Times New Roman" w:cs="Times New Roman"/>
              </w:rPr>
              <w:t>WH.6.2</w:t>
            </w:r>
          </w:p>
        </w:tc>
        <w:tc>
          <w:tcPr>
            <w:tcW w:w="8275" w:type="dxa"/>
          </w:tcPr>
          <w:p w14:paraId="65F7D8F1" w14:textId="4DF09800" w:rsidR="0030000C" w:rsidRDefault="006A3D7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Trace major events and global consequences of World War I.</w:t>
            </w:r>
          </w:p>
        </w:tc>
      </w:tr>
      <w:tr w:rsidR="0030000C" w14:paraId="655F2B3E" w14:textId="77777777" w:rsidTr="006A3D7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75" w:type="dxa"/>
          </w:tcPr>
          <w:p w14:paraId="748E8AC1" w14:textId="10C0ADCD" w:rsidR="0030000C" w:rsidRDefault="006A3D7F">
            <w:pPr>
              <w:rPr>
                <w:rFonts w:ascii="Times New Roman" w:eastAsia="Times New Roman" w:hAnsi="Times New Roman" w:cs="Times New Roman"/>
              </w:rPr>
            </w:pPr>
            <w:r>
              <w:rPr>
                <w:rFonts w:ascii="Times New Roman" w:eastAsia="Times New Roman" w:hAnsi="Times New Roman" w:cs="Times New Roman"/>
              </w:rPr>
              <w:t>WH.6.4</w:t>
            </w:r>
          </w:p>
        </w:tc>
        <w:tc>
          <w:tcPr>
            <w:tcW w:w="8275" w:type="dxa"/>
          </w:tcPr>
          <w:p w14:paraId="1B6DFBBC" w14:textId="712135FB" w:rsidR="0030000C" w:rsidRDefault="006A3D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Examine the events and developments of the interwar period and their impact on the beginning of WWII including the impacts of WWI on society, the Great Depression, and the rise of totalitarianism.</w:t>
            </w:r>
            <w:r w:rsidR="00000000">
              <w:rPr>
                <w:rFonts w:ascii="Times New Roman" w:eastAsia="Times New Roman" w:hAnsi="Times New Roman" w:cs="Times New Roman"/>
              </w:rPr>
              <w:t xml:space="preserve"> </w:t>
            </w:r>
          </w:p>
        </w:tc>
      </w:tr>
    </w:tbl>
    <w:p w14:paraId="621DF70C" w14:textId="77777777" w:rsidR="0030000C" w:rsidRDefault="0030000C">
      <w:pPr>
        <w:rPr>
          <w:rFonts w:ascii="Times New Roman" w:eastAsia="Times New Roman" w:hAnsi="Times New Roman" w:cs="Times New Roman"/>
          <w:b/>
        </w:rPr>
      </w:pPr>
    </w:p>
    <w:p w14:paraId="329B76C7" w14:textId="4AD83D61" w:rsidR="0030000C" w:rsidRDefault="00000000">
      <w:pPr>
        <w:rPr>
          <w:rFonts w:ascii="Times New Roman" w:eastAsia="Times New Roman" w:hAnsi="Times New Roman" w:cs="Times New Roman"/>
          <w:i/>
        </w:rPr>
      </w:pPr>
      <w:r>
        <w:rPr>
          <w:rFonts w:ascii="Times New Roman" w:eastAsia="Times New Roman" w:hAnsi="Times New Roman" w:cs="Times New Roman"/>
          <w:i/>
        </w:rPr>
        <w:t xml:space="preserve">Students can be asked to examine the ways in which artifacts allow us to learn about time periods and cultures. A larger exploration of trade can also be a focus of study. Discussion of cultural diffusion is imperative when considering trends in art, fashion, architecture, etc. and the exploration of the impact of globalization.  </w:t>
      </w:r>
    </w:p>
    <w:p w14:paraId="11288DF5" w14:textId="77777777" w:rsidR="0030000C" w:rsidRDefault="0030000C">
      <w:pPr>
        <w:rPr>
          <w:rFonts w:ascii="Times New Roman" w:eastAsia="Times New Roman" w:hAnsi="Times New Roman" w:cs="Times New Roman"/>
          <w:i/>
        </w:rPr>
      </w:pPr>
    </w:p>
    <w:p w14:paraId="5BDAA56D" w14:textId="77777777" w:rsidR="0030000C" w:rsidRDefault="00000000">
      <w:pPr>
        <w:rPr>
          <w:rFonts w:ascii="Times New Roman" w:eastAsia="Times New Roman" w:hAnsi="Times New Roman" w:cs="Times New Roman"/>
        </w:rPr>
      </w:pPr>
      <w:r>
        <w:rPr>
          <w:rFonts w:ascii="Times New Roman" w:eastAsia="Times New Roman" w:hAnsi="Times New Roman" w:cs="Times New Roman"/>
          <w:b/>
        </w:rPr>
        <w:t>Ethnic Studies</w:t>
      </w:r>
    </w:p>
    <w:tbl>
      <w:tblPr>
        <w:tblStyle w:val="a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85"/>
        <w:gridCol w:w="8365"/>
      </w:tblGrid>
      <w:tr w:rsidR="0030000C" w14:paraId="494BAA59" w14:textId="77777777">
        <w:tc>
          <w:tcPr>
            <w:tcW w:w="985" w:type="dxa"/>
          </w:tcPr>
          <w:p w14:paraId="6E0933FE" w14:textId="77777777" w:rsidR="0030000C" w:rsidRDefault="00000000">
            <w:pPr>
              <w:rPr>
                <w:rFonts w:ascii="Times New Roman" w:eastAsia="Times New Roman" w:hAnsi="Times New Roman" w:cs="Times New Roman"/>
              </w:rPr>
            </w:pPr>
            <w:r>
              <w:rPr>
                <w:rFonts w:ascii="Times New Roman" w:eastAsia="Times New Roman" w:hAnsi="Times New Roman" w:cs="Times New Roman"/>
              </w:rPr>
              <w:t>ES.4.1</w:t>
            </w:r>
          </w:p>
        </w:tc>
        <w:tc>
          <w:tcPr>
            <w:tcW w:w="8365" w:type="dxa"/>
          </w:tcPr>
          <w:p w14:paraId="721C789A" w14:textId="77777777" w:rsidR="0030000C" w:rsidRDefault="00000000">
            <w:pPr>
              <w:rPr>
                <w:rFonts w:ascii="Times New Roman" w:eastAsia="Times New Roman" w:hAnsi="Times New Roman" w:cs="Times New Roman"/>
              </w:rPr>
            </w:pPr>
            <w:r>
              <w:rPr>
                <w:rFonts w:ascii="Times New Roman" w:eastAsia="Times New Roman" w:hAnsi="Times New Roman" w:cs="Times New Roman"/>
                <w:i/>
                <w:color w:val="000000"/>
                <w:highlight w:val="white"/>
              </w:rPr>
              <w:t xml:space="preserve">Students examine historical and contemporary economic, intellectual, social, </w:t>
            </w:r>
            <w:proofErr w:type="gramStart"/>
            <w:r>
              <w:rPr>
                <w:rFonts w:ascii="Times New Roman" w:eastAsia="Times New Roman" w:hAnsi="Times New Roman" w:cs="Times New Roman"/>
                <w:i/>
                <w:color w:val="000000"/>
                <w:highlight w:val="white"/>
              </w:rPr>
              <w:t>cultural</w:t>
            </w:r>
            <w:proofErr w:type="gramEnd"/>
            <w:r>
              <w:rPr>
                <w:rFonts w:ascii="Times New Roman" w:eastAsia="Times New Roman" w:hAnsi="Times New Roman" w:cs="Times New Roman"/>
                <w:i/>
                <w:color w:val="000000"/>
                <w:highlight w:val="white"/>
              </w:rPr>
              <w:t xml:space="preserve"> and political contributions to society by ethnic or racial group(s) or an individual within a group.</w:t>
            </w:r>
            <w:r>
              <w:rPr>
                <w:rFonts w:ascii="Times New Roman" w:eastAsia="Times New Roman" w:hAnsi="Times New Roman" w:cs="Times New Roman"/>
                <w:color w:val="000000"/>
                <w:highlight w:val="white"/>
              </w:rPr>
              <w:t> </w:t>
            </w:r>
          </w:p>
        </w:tc>
      </w:tr>
    </w:tbl>
    <w:p w14:paraId="76D302A7" w14:textId="77777777" w:rsidR="0030000C" w:rsidRDefault="0030000C">
      <w:pPr>
        <w:rPr>
          <w:rFonts w:ascii="Times New Roman" w:eastAsia="Times New Roman" w:hAnsi="Times New Roman" w:cs="Times New Roman"/>
        </w:rPr>
      </w:pPr>
    </w:p>
    <w:p w14:paraId="1819B735" w14:textId="77777777" w:rsidR="0030000C" w:rsidRDefault="00000000">
      <w:pPr>
        <w:rPr>
          <w:rFonts w:ascii="Times New Roman" w:eastAsia="Times New Roman" w:hAnsi="Times New Roman" w:cs="Times New Roman"/>
        </w:rPr>
      </w:pPr>
      <w:r>
        <w:rPr>
          <w:rFonts w:ascii="Times New Roman" w:eastAsia="Times New Roman" w:hAnsi="Times New Roman" w:cs="Times New Roman"/>
          <w:b/>
        </w:rPr>
        <w:t>Geography and History of the World</w:t>
      </w:r>
    </w:p>
    <w:tbl>
      <w:tblPr>
        <w:tblStyle w:val="a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65"/>
        <w:gridCol w:w="8185"/>
      </w:tblGrid>
      <w:tr w:rsidR="0030000C" w14:paraId="0C41A195" w14:textId="77777777">
        <w:tc>
          <w:tcPr>
            <w:tcW w:w="1165" w:type="dxa"/>
          </w:tcPr>
          <w:p w14:paraId="2D962D85" w14:textId="77777777" w:rsidR="0030000C" w:rsidRDefault="00000000">
            <w:pPr>
              <w:tabs>
                <w:tab w:val="right" w:pos="4459"/>
              </w:tabs>
              <w:rPr>
                <w:rFonts w:ascii="Times New Roman" w:eastAsia="Times New Roman" w:hAnsi="Times New Roman" w:cs="Times New Roman"/>
              </w:rPr>
            </w:pPr>
            <w:r>
              <w:rPr>
                <w:rFonts w:ascii="Times New Roman" w:eastAsia="Times New Roman" w:hAnsi="Times New Roman" w:cs="Times New Roman"/>
              </w:rPr>
              <w:t>GHW.6.2</w:t>
            </w:r>
          </w:p>
        </w:tc>
        <w:tc>
          <w:tcPr>
            <w:tcW w:w="8185" w:type="dxa"/>
          </w:tcPr>
          <w:p w14:paraId="755D02CE" w14:textId="77777777" w:rsidR="0030000C" w:rsidRDefault="00000000">
            <w:pPr>
              <w:rPr>
                <w:rFonts w:ascii="Times New Roman" w:eastAsia="Times New Roman" w:hAnsi="Times New Roman" w:cs="Times New Roman"/>
              </w:rPr>
            </w:pPr>
            <w:r>
              <w:rPr>
                <w:rFonts w:ascii="Times New Roman" w:eastAsia="Times New Roman" w:hAnsi="Times New Roman" w:cs="Times New Roman"/>
                <w:i/>
                <w:color w:val="000000"/>
                <w:highlight w:val="white"/>
              </w:rPr>
              <w:t>Use a variety of text (writing, maps, timelines and/or other graphic representations) to show the origin and spread of specific innovations. Assess the impact of these innovations on the human and physical environments of the regions to which they spread.</w:t>
            </w:r>
            <w:r>
              <w:rPr>
                <w:rFonts w:ascii="Times New Roman" w:eastAsia="Times New Roman" w:hAnsi="Times New Roman" w:cs="Times New Roman"/>
                <w:color w:val="000000"/>
                <w:highlight w:val="white"/>
              </w:rPr>
              <w:t> </w:t>
            </w:r>
          </w:p>
        </w:tc>
      </w:tr>
      <w:tr w:rsidR="0030000C" w14:paraId="548529CD" w14:textId="77777777">
        <w:tc>
          <w:tcPr>
            <w:tcW w:w="1165" w:type="dxa"/>
          </w:tcPr>
          <w:p w14:paraId="4CE097A3" w14:textId="77777777" w:rsidR="0030000C" w:rsidRDefault="00000000">
            <w:pPr>
              <w:rPr>
                <w:rFonts w:ascii="Times New Roman" w:eastAsia="Times New Roman" w:hAnsi="Times New Roman" w:cs="Times New Roman"/>
              </w:rPr>
            </w:pPr>
            <w:r>
              <w:rPr>
                <w:rFonts w:ascii="Times New Roman" w:eastAsia="Times New Roman" w:hAnsi="Times New Roman" w:cs="Times New Roman"/>
              </w:rPr>
              <w:t>GHW.8.2</w:t>
            </w:r>
          </w:p>
        </w:tc>
        <w:tc>
          <w:tcPr>
            <w:tcW w:w="8185" w:type="dxa"/>
          </w:tcPr>
          <w:p w14:paraId="5F261F21" w14:textId="77777777" w:rsidR="0030000C" w:rsidRDefault="00000000">
            <w:pPr>
              <w:rPr>
                <w:rFonts w:ascii="Times New Roman" w:eastAsia="Times New Roman" w:hAnsi="Times New Roman" w:cs="Times New Roman"/>
              </w:rPr>
            </w:pPr>
            <w:r>
              <w:rPr>
                <w:rFonts w:ascii="Times New Roman" w:eastAsia="Times New Roman" w:hAnsi="Times New Roman" w:cs="Times New Roman"/>
                <w:i/>
                <w:color w:val="000000"/>
                <w:highlight w:val="white"/>
              </w:rPr>
              <w:t xml:space="preserve">Prepare graphic representations, such as maps, </w:t>
            </w:r>
            <w:proofErr w:type="gramStart"/>
            <w:r>
              <w:rPr>
                <w:rFonts w:ascii="Times New Roman" w:eastAsia="Times New Roman" w:hAnsi="Times New Roman" w:cs="Times New Roman"/>
                <w:i/>
                <w:color w:val="000000"/>
                <w:highlight w:val="white"/>
              </w:rPr>
              <w:t>tables</w:t>
            </w:r>
            <w:proofErr w:type="gramEnd"/>
            <w:r>
              <w:rPr>
                <w:rFonts w:ascii="Times New Roman" w:eastAsia="Times New Roman" w:hAnsi="Times New Roman" w:cs="Times New Roman"/>
                <w:i/>
                <w:color w:val="000000"/>
                <w:highlight w:val="white"/>
              </w:rPr>
              <w:t xml:space="preserve"> and timelines, to describe the global movement of goods and services between and among countries and world regions over time. Analyze and assess the patterns and networks of economic interdependence or lack of interdependence.</w:t>
            </w:r>
            <w:r>
              <w:rPr>
                <w:rFonts w:ascii="Times New Roman" w:eastAsia="Times New Roman" w:hAnsi="Times New Roman" w:cs="Times New Roman"/>
                <w:color w:val="000000"/>
                <w:highlight w:val="white"/>
              </w:rPr>
              <w:t> </w:t>
            </w:r>
          </w:p>
        </w:tc>
      </w:tr>
    </w:tbl>
    <w:p w14:paraId="13A17E22" w14:textId="77777777" w:rsidR="0030000C" w:rsidRDefault="0030000C">
      <w:pPr>
        <w:rPr>
          <w:rFonts w:ascii="Times New Roman" w:eastAsia="Times New Roman" w:hAnsi="Times New Roman" w:cs="Times New Roman"/>
        </w:rPr>
      </w:pPr>
    </w:p>
    <w:p w14:paraId="35709DF7" w14:textId="77777777" w:rsidR="0030000C" w:rsidRDefault="00000000">
      <w:pPr>
        <w:rPr>
          <w:rFonts w:ascii="Times New Roman" w:eastAsia="Times New Roman" w:hAnsi="Times New Roman" w:cs="Times New Roman"/>
        </w:rPr>
      </w:pPr>
      <w:r>
        <w:rPr>
          <w:rFonts w:ascii="Times New Roman" w:eastAsia="Times New Roman" w:hAnsi="Times New Roman" w:cs="Times New Roman"/>
          <w:b/>
        </w:rPr>
        <w:t>World History and Civilization</w:t>
      </w:r>
    </w:p>
    <w:tbl>
      <w:tblPr>
        <w:tblStyle w:val="ad"/>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65"/>
        <w:gridCol w:w="8185"/>
      </w:tblGrid>
      <w:tr w:rsidR="0030000C" w14:paraId="0B547598" w14:textId="77777777">
        <w:tc>
          <w:tcPr>
            <w:tcW w:w="1165" w:type="dxa"/>
          </w:tcPr>
          <w:p w14:paraId="3C68EEBD" w14:textId="77777777" w:rsidR="0030000C" w:rsidRDefault="00000000">
            <w:pPr>
              <w:rPr>
                <w:rFonts w:ascii="Times New Roman" w:eastAsia="Times New Roman" w:hAnsi="Times New Roman" w:cs="Times New Roman"/>
              </w:rPr>
            </w:pPr>
            <w:r>
              <w:rPr>
                <w:rFonts w:ascii="Times New Roman" w:eastAsia="Times New Roman" w:hAnsi="Times New Roman" w:cs="Times New Roman"/>
              </w:rPr>
              <w:t>WH.6.11</w:t>
            </w:r>
          </w:p>
        </w:tc>
        <w:tc>
          <w:tcPr>
            <w:tcW w:w="8185" w:type="dxa"/>
          </w:tcPr>
          <w:p w14:paraId="209B929E" w14:textId="77777777" w:rsidR="0030000C" w:rsidRDefault="00000000">
            <w:pPr>
              <w:rPr>
                <w:rFonts w:ascii="Times New Roman" w:eastAsia="Times New Roman" w:hAnsi="Times New Roman" w:cs="Times New Roman"/>
              </w:rPr>
            </w:pPr>
            <w:r>
              <w:rPr>
                <w:rFonts w:ascii="Times New Roman" w:eastAsia="Times New Roman" w:hAnsi="Times New Roman" w:cs="Times New Roman"/>
              </w:rPr>
              <w:t>Describe and analyze the global expansion of democracy and globalization in the late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w:t>
            </w:r>
          </w:p>
        </w:tc>
      </w:tr>
    </w:tbl>
    <w:p w14:paraId="422FF28E" w14:textId="77777777" w:rsidR="0030000C" w:rsidRDefault="0030000C">
      <w:pPr>
        <w:rPr>
          <w:rFonts w:ascii="Times New Roman" w:eastAsia="Times New Roman" w:hAnsi="Times New Roman" w:cs="Times New Roman"/>
        </w:rPr>
      </w:pPr>
    </w:p>
    <w:p w14:paraId="4478FD1D" w14:textId="77777777" w:rsidR="0030000C" w:rsidRDefault="00000000">
      <w:pPr>
        <w:rPr>
          <w:rFonts w:ascii="Times New Roman" w:eastAsia="Times New Roman" w:hAnsi="Times New Roman" w:cs="Times New Roman"/>
          <w:i/>
        </w:rPr>
      </w:pPr>
      <w:r>
        <w:rPr>
          <w:rFonts w:ascii="Times New Roman" w:eastAsia="Times New Roman" w:hAnsi="Times New Roman" w:cs="Times New Roman"/>
          <w:i/>
        </w:rPr>
        <w:t>The incorporation of these artifacts is broadly applicable when teachers are covering the 20</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century in Europe and the Americas. This portion of the curriculum is rich in examining the </w:t>
      </w:r>
      <w:r>
        <w:rPr>
          <w:rFonts w:ascii="Times New Roman" w:eastAsia="Times New Roman" w:hAnsi="Times New Roman" w:cs="Times New Roman"/>
          <w:i/>
        </w:rPr>
        <w:lastRenderedPageBreak/>
        <w:t xml:space="preserve">interconnectedness of our world during a time of expansion and growth. There could be exploration into how globalization became even more prevalent as the century continued and even connections to modern day could be explored to make the content more relatable to students’ lives. </w:t>
      </w:r>
    </w:p>
    <w:p w14:paraId="70931EF8" w14:textId="77777777" w:rsidR="0030000C" w:rsidRDefault="0030000C">
      <w:pPr>
        <w:rPr>
          <w:rFonts w:ascii="Times New Roman" w:eastAsia="Times New Roman" w:hAnsi="Times New Roman" w:cs="Times New Roman"/>
          <w:b/>
        </w:rPr>
      </w:pPr>
    </w:p>
    <w:p w14:paraId="5717FD57" w14:textId="77777777" w:rsidR="0030000C" w:rsidRDefault="0030000C">
      <w:pPr>
        <w:pBdr>
          <w:top w:val="single" w:sz="4" w:space="1" w:color="000000"/>
        </w:pBdr>
        <w:rPr>
          <w:rFonts w:ascii="Times New Roman" w:eastAsia="Times New Roman" w:hAnsi="Times New Roman" w:cs="Times New Roman"/>
          <w:b/>
        </w:rPr>
      </w:pPr>
    </w:p>
    <w:p w14:paraId="4E5EC626" w14:textId="77777777" w:rsidR="0030000C" w:rsidRDefault="00000000">
      <w:pPr>
        <w:pBdr>
          <w:top w:val="single" w:sz="4" w:space="1"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Language Arts</w:t>
      </w:r>
    </w:p>
    <w:p w14:paraId="24E48DF4" w14:textId="77777777" w:rsidR="0030000C" w:rsidRDefault="0030000C">
      <w:pPr>
        <w:rPr>
          <w:rFonts w:ascii="Times New Roman" w:eastAsia="Times New Roman" w:hAnsi="Times New Roman" w:cs="Times New Roman"/>
          <w:b/>
        </w:rPr>
      </w:pPr>
    </w:p>
    <w:p w14:paraId="6F267D90" w14:textId="77777777" w:rsidR="0030000C" w:rsidRDefault="00000000">
      <w:pPr>
        <w:rPr>
          <w:rFonts w:ascii="Times New Roman" w:eastAsia="Times New Roman" w:hAnsi="Times New Roman" w:cs="Times New Roman"/>
          <w:b/>
        </w:rPr>
      </w:pPr>
      <w:r>
        <w:rPr>
          <w:rFonts w:ascii="Times New Roman" w:eastAsia="Times New Roman" w:hAnsi="Times New Roman" w:cs="Times New Roman"/>
          <w:b/>
        </w:rPr>
        <w:t>Writing Skills:</w:t>
      </w:r>
    </w:p>
    <w:p w14:paraId="32ABF8CC" w14:textId="77777777" w:rsidR="0030000C" w:rsidRDefault="0030000C">
      <w:pPr>
        <w:rPr>
          <w:rFonts w:ascii="Times New Roman" w:eastAsia="Times New Roman" w:hAnsi="Times New Roman" w:cs="Times New Roman"/>
          <w:b/>
        </w:rPr>
      </w:pPr>
    </w:p>
    <w:tbl>
      <w:tblPr>
        <w:tblStyle w:val="a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8455"/>
      </w:tblGrid>
      <w:tr w:rsidR="0030000C" w14:paraId="0A240741" w14:textId="77777777" w:rsidTr="00300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A746AC7" w14:textId="77777777" w:rsidR="0030000C" w:rsidRDefault="00000000">
            <w:pPr>
              <w:rPr>
                <w:rFonts w:ascii="Times New Roman" w:eastAsia="Times New Roman" w:hAnsi="Times New Roman" w:cs="Times New Roman"/>
              </w:rPr>
            </w:pPr>
            <w:r>
              <w:rPr>
                <w:rFonts w:ascii="Times New Roman" w:eastAsia="Times New Roman" w:hAnsi="Times New Roman" w:cs="Times New Roman"/>
              </w:rPr>
              <w:t xml:space="preserve">4.W.5 </w:t>
            </w:r>
          </w:p>
        </w:tc>
        <w:tc>
          <w:tcPr>
            <w:tcW w:w="8455" w:type="dxa"/>
          </w:tcPr>
          <w:p w14:paraId="2F30FE67" w14:textId="77777777" w:rsidR="0030000C"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 xml:space="preserve">Conduct short research on a topic. </w:t>
            </w:r>
          </w:p>
          <w:p w14:paraId="059C9268" w14:textId="77777777" w:rsidR="0030000C"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Identify a specific question to address (e.g., What is the history of the Indy 500?). </w:t>
            </w:r>
          </w:p>
          <w:p w14:paraId="62A96337" w14:textId="77777777" w:rsidR="0030000C"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Use organizational features of print and digital sources to efficiently locate further information. </w:t>
            </w:r>
          </w:p>
          <w:p w14:paraId="1750211B" w14:textId="77777777" w:rsidR="0030000C"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Determine the reliability of the sources. </w:t>
            </w:r>
          </w:p>
          <w:p w14:paraId="7812C067" w14:textId="77777777" w:rsidR="0030000C"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Summarize and organize information in their own words, giving credit to the </w:t>
            </w:r>
            <w:proofErr w:type="gramStart"/>
            <w:r>
              <w:rPr>
                <w:rFonts w:ascii="Times New Roman" w:eastAsia="Times New Roman" w:hAnsi="Times New Roman" w:cs="Times New Roman"/>
                <w:b w:val="0"/>
                <w:color w:val="000000"/>
              </w:rPr>
              <w:t>source</w:t>
            </w:r>
            <w:proofErr w:type="gramEnd"/>
            <w:r>
              <w:rPr>
                <w:rFonts w:ascii="Times New Roman" w:eastAsia="Times New Roman" w:hAnsi="Times New Roman" w:cs="Times New Roman"/>
                <w:b w:val="0"/>
                <w:color w:val="000000"/>
              </w:rPr>
              <w:t xml:space="preserve"> </w:t>
            </w:r>
          </w:p>
          <w:p w14:paraId="026C2715" w14:textId="77777777" w:rsidR="0030000C"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Present the research information, choosing from a variety of formats.</w:t>
            </w:r>
          </w:p>
        </w:tc>
      </w:tr>
      <w:tr w:rsidR="0030000C" w14:paraId="18FE7CA7" w14:textId="77777777" w:rsidTr="00300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3370C0E" w14:textId="77777777" w:rsidR="0030000C" w:rsidRDefault="00000000">
            <w:pPr>
              <w:rPr>
                <w:rFonts w:ascii="Times New Roman" w:eastAsia="Times New Roman" w:hAnsi="Times New Roman" w:cs="Times New Roman"/>
              </w:rPr>
            </w:pPr>
            <w:r>
              <w:rPr>
                <w:rFonts w:ascii="Times New Roman" w:eastAsia="Times New Roman" w:hAnsi="Times New Roman" w:cs="Times New Roman"/>
              </w:rPr>
              <w:t>5.W.5</w:t>
            </w:r>
          </w:p>
        </w:tc>
        <w:tc>
          <w:tcPr>
            <w:tcW w:w="8455" w:type="dxa"/>
          </w:tcPr>
          <w:p w14:paraId="11D62B7A" w14:textId="77777777" w:rsidR="0030000C"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Conduct short research assignments and tasks on a topic.</w:t>
            </w:r>
          </w:p>
          <w:p w14:paraId="604EACF7" w14:textId="77777777" w:rsidR="0030000C"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support, formulate a research question (e.g., What were John </w:t>
            </w:r>
            <w:proofErr w:type="spellStart"/>
            <w:r>
              <w:rPr>
                <w:rFonts w:ascii="Times New Roman" w:eastAsia="Times New Roman" w:hAnsi="Times New Roman" w:cs="Times New Roman"/>
                <w:color w:val="000000"/>
              </w:rPr>
              <w:t>Wooden’s</w:t>
            </w:r>
            <w:proofErr w:type="spellEnd"/>
            <w:r>
              <w:rPr>
                <w:rFonts w:ascii="Times New Roman" w:eastAsia="Times New Roman" w:hAnsi="Times New Roman" w:cs="Times New Roman"/>
                <w:color w:val="000000"/>
              </w:rPr>
              <w:t xml:space="preserve"> greatest contributions to college basketball?). </w:t>
            </w:r>
          </w:p>
          <w:p w14:paraId="454E666B" w14:textId="77777777" w:rsidR="0030000C"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Identify and acquire information through reliable primary and secondary sources.</w:t>
            </w:r>
          </w:p>
          <w:p w14:paraId="6BBC0191" w14:textId="77777777" w:rsidR="0030000C"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Summarize and paraphrase important ideas and supporting details, and include direct quotations where appropriate, citing the source of information.</w:t>
            </w:r>
          </w:p>
          <w:p w14:paraId="26950AB1" w14:textId="77777777" w:rsidR="0030000C"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Avoid plagiarism and follow copyright guidelines for use of images, pictures, etc. </w:t>
            </w:r>
          </w:p>
          <w:p w14:paraId="3EC7FB3F" w14:textId="77777777" w:rsidR="0030000C"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Present the research information, choosing from a variety of sources.</w:t>
            </w:r>
          </w:p>
        </w:tc>
      </w:tr>
    </w:tbl>
    <w:p w14:paraId="7600C132" w14:textId="77777777" w:rsidR="0030000C" w:rsidRDefault="0030000C">
      <w:pPr>
        <w:rPr>
          <w:rFonts w:ascii="Times New Roman" w:eastAsia="Times New Roman" w:hAnsi="Times New Roman" w:cs="Times New Roman"/>
          <w:b/>
        </w:rPr>
      </w:pPr>
    </w:p>
    <w:p w14:paraId="160093A7" w14:textId="77777777" w:rsidR="0030000C" w:rsidRDefault="00000000">
      <w:pPr>
        <w:rPr>
          <w:rFonts w:ascii="Times New Roman" w:eastAsia="Times New Roman" w:hAnsi="Times New Roman" w:cs="Times New Roman"/>
          <w:i/>
        </w:rPr>
      </w:pPr>
      <w:r>
        <w:rPr>
          <w:rFonts w:ascii="Times New Roman" w:eastAsia="Times New Roman" w:hAnsi="Times New Roman" w:cs="Times New Roman"/>
          <w:i/>
        </w:rPr>
        <w:t>Students could conduct research projects in which they examine innovations and trends that spread due to the growth of industrialization and globalization during the 20</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century. In doing so, they would be incorporating Writing standards that ask them to consider the organization features of their writing and their sources of information. Students could also be asked to present their findings in a way that allows for Speaking and Listening standards to be highlighted as well. </w:t>
      </w:r>
    </w:p>
    <w:p w14:paraId="2F2D2424" w14:textId="77777777" w:rsidR="0030000C"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6.1.2 Describe and compare the beliefs, the spread, and the influence of religions throughout Europe and Mesoamerica.</w:t>
      </w:r>
    </w:p>
    <w:p w14:paraId="71D054F0" w14:textId="77777777" w:rsidR="0030000C" w:rsidRDefault="0030000C">
      <w:pPr>
        <w:rPr>
          <w:rFonts w:ascii="Times New Roman" w:eastAsia="Times New Roman" w:hAnsi="Times New Roman" w:cs="Times New Roman"/>
          <w:sz w:val="20"/>
          <w:szCs w:val="20"/>
        </w:rPr>
      </w:pPr>
    </w:p>
    <w:p w14:paraId="60576F8D" w14:textId="77777777" w:rsidR="0030000C"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WH.2.1 Review the development of fundamental beliefs of major world religions and philosophies including Hinduism, Buddhism, Sikhism, Judaism, Christianity, and Islam.</w:t>
      </w:r>
    </w:p>
    <w:p w14:paraId="155F5183" w14:textId="77777777" w:rsidR="0030000C" w:rsidRDefault="0030000C">
      <w:pPr>
        <w:rPr>
          <w:rFonts w:ascii="Times New Roman" w:eastAsia="Times New Roman" w:hAnsi="Times New Roman" w:cs="Times New Roman"/>
          <w:i/>
        </w:rPr>
      </w:pPr>
    </w:p>
    <w:sectPr w:rsidR="003000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1F11"/>
    <w:multiLevelType w:val="multilevel"/>
    <w:tmpl w:val="22D8F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F87624"/>
    <w:multiLevelType w:val="multilevel"/>
    <w:tmpl w:val="09B4AAFA"/>
    <w:lvl w:ilvl="0">
      <w:start w:val="1"/>
      <w:numFmt w:val="decimal"/>
      <w:lvlText w:val="%1."/>
      <w:lvlJc w:val="left"/>
      <w:pPr>
        <w:ind w:left="413" w:hanging="360"/>
      </w:pPr>
    </w:lvl>
    <w:lvl w:ilvl="1">
      <w:start w:val="1"/>
      <w:numFmt w:val="lowerLetter"/>
      <w:lvlText w:val="%2."/>
      <w:lvlJc w:val="left"/>
      <w:pPr>
        <w:ind w:left="1133" w:hanging="360"/>
      </w:pPr>
    </w:lvl>
    <w:lvl w:ilvl="2">
      <w:start w:val="1"/>
      <w:numFmt w:val="lowerRoman"/>
      <w:lvlText w:val="%3."/>
      <w:lvlJc w:val="right"/>
      <w:pPr>
        <w:ind w:left="1853" w:hanging="180"/>
      </w:pPr>
    </w:lvl>
    <w:lvl w:ilvl="3">
      <w:start w:val="1"/>
      <w:numFmt w:val="decimal"/>
      <w:lvlText w:val="%4."/>
      <w:lvlJc w:val="left"/>
      <w:pPr>
        <w:ind w:left="2573" w:hanging="360"/>
      </w:pPr>
    </w:lvl>
    <w:lvl w:ilvl="4">
      <w:start w:val="1"/>
      <w:numFmt w:val="lowerLetter"/>
      <w:lvlText w:val="%5."/>
      <w:lvlJc w:val="left"/>
      <w:pPr>
        <w:ind w:left="3293" w:hanging="360"/>
      </w:pPr>
    </w:lvl>
    <w:lvl w:ilvl="5">
      <w:start w:val="1"/>
      <w:numFmt w:val="lowerRoman"/>
      <w:lvlText w:val="%6."/>
      <w:lvlJc w:val="right"/>
      <w:pPr>
        <w:ind w:left="4013" w:hanging="180"/>
      </w:pPr>
    </w:lvl>
    <w:lvl w:ilvl="6">
      <w:start w:val="1"/>
      <w:numFmt w:val="decimal"/>
      <w:lvlText w:val="%7."/>
      <w:lvlJc w:val="left"/>
      <w:pPr>
        <w:ind w:left="4733" w:hanging="360"/>
      </w:pPr>
    </w:lvl>
    <w:lvl w:ilvl="7">
      <w:start w:val="1"/>
      <w:numFmt w:val="lowerLetter"/>
      <w:lvlText w:val="%8."/>
      <w:lvlJc w:val="left"/>
      <w:pPr>
        <w:ind w:left="5453" w:hanging="360"/>
      </w:pPr>
    </w:lvl>
    <w:lvl w:ilvl="8">
      <w:start w:val="1"/>
      <w:numFmt w:val="lowerRoman"/>
      <w:lvlText w:val="%9."/>
      <w:lvlJc w:val="right"/>
      <w:pPr>
        <w:ind w:left="6173" w:hanging="180"/>
      </w:pPr>
    </w:lvl>
  </w:abstractNum>
  <w:abstractNum w:abstractNumId="2" w15:restartNumberingAfterBreak="0">
    <w:nsid w:val="2DF13BA1"/>
    <w:multiLevelType w:val="multilevel"/>
    <w:tmpl w:val="C3DC6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AD6B9B"/>
    <w:multiLevelType w:val="multilevel"/>
    <w:tmpl w:val="B002C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6106005">
    <w:abstractNumId w:val="1"/>
  </w:num>
  <w:num w:numId="2" w16cid:durableId="763915855">
    <w:abstractNumId w:val="3"/>
  </w:num>
  <w:num w:numId="3" w16cid:durableId="273220073">
    <w:abstractNumId w:val="0"/>
  </w:num>
  <w:num w:numId="4" w16cid:durableId="1546869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0C"/>
    <w:rsid w:val="0030000C"/>
    <w:rsid w:val="006A3D7F"/>
    <w:rsid w:val="00A97056"/>
    <w:rsid w:val="00BB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2CBB"/>
  <w15:docId w15:val="{5AE6A0B7-AE04-461E-97D4-84CE7F9E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FB7DE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B7DEA"/>
  </w:style>
  <w:style w:type="character" w:customStyle="1" w:styleId="normaltextrun">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2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ndhit">
    <w:name w:val="findhit"/>
    <w:basedOn w:val="DefaultParagraphFont"/>
    <w:rsid w:val="003F7D30"/>
  </w:style>
  <w:style w:type="character" w:styleId="Hyperlink">
    <w:name w:val="Hyperlink"/>
    <w:basedOn w:val="DefaultParagraphFont"/>
    <w:uiPriority w:val="99"/>
    <w:unhideWhenUsed/>
    <w:rsid w:val="00D33D68"/>
    <w:rPr>
      <w:color w:val="0563C1" w:themeColor="hyperlink"/>
      <w:u w:val="single"/>
    </w:rPr>
  </w:style>
  <w:style w:type="character" w:styleId="UnresolvedMention">
    <w:name w:val="Unresolved Mention"/>
    <w:basedOn w:val="DefaultParagraphFont"/>
    <w:uiPriority w:val="99"/>
    <w:semiHidden/>
    <w:unhideWhenUsed/>
    <w:rsid w:val="00D33D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Rh5p0GwBy/lS+neH9Xcz2v9Htg==">AMUW2mU3r5c+vQXx4c+gREXgp3mjaGmd0owetpalGeMjSu7MdTaMG7B3qTrNZRhjMaDUMJuNxwA+mf16kUhH0jjLjWqr1umoqf5u9NE7THpvh+azrYq+zuU=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1619</Words>
  <Characters>9054</Characters>
  <Application>Microsoft Office Word</Application>
  <DocSecurity>0</DocSecurity>
  <Lines>150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Ames, Colton Thomas</dc:creator>
  <cp:lastModifiedBy>Annie Mangus</cp:lastModifiedBy>
  <cp:revision>3</cp:revision>
  <dcterms:created xsi:type="dcterms:W3CDTF">2023-02-12T23:57:00Z</dcterms:created>
  <dcterms:modified xsi:type="dcterms:W3CDTF">2023-05-22T12:32:00Z</dcterms:modified>
</cp:coreProperties>
</file>